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636C7180"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w:t>
      </w:r>
      <w:r w:rsidR="006620C0">
        <w:rPr>
          <w:rFonts w:asciiTheme="minorHAnsi" w:hAnsiTheme="minorHAnsi" w:cs="Calibri"/>
          <w:b/>
          <w:color w:val="000000"/>
          <w:lang w:val="es-DO"/>
        </w:rPr>
        <w:t xml:space="preserve">ADQUISICION DE </w:t>
      </w:r>
      <w:r w:rsidR="00EA403A">
        <w:rPr>
          <w:rFonts w:asciiTheme="minorHAnsi" w:hAnsiTheme="minorHAnsi" w:cs="Calibri"/>
          <w:b/>
          <w:color w:val="000000"/>
          <w:lang w:val="es-DO"/>
        </w:rPr>
        <w:t xml:space="preserve">UNIFORMES PARA LOS COLABORADORES DE LA </w:t>
      </w:r>
      <w:bookmarkStart w:id="0" w:name="_GoBack"/>
      <w:bookmarkEnd w:id="0"/>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4A6C6B6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proofErr w:type="gramStart"/>
      <w:r w:rsidRPr="005C3607">
        <w:rPr>
          <w:rFonts w:asciiTheme="minorHAnsi" w:hAnsiTheme="minorHAnsi" w:cstheme="minorHAnsi"/>
        </w:rPr>
        <w:t>dos mil veint</w:t>
      </w:r>
      <w:r w:rsidR="00BD147D">
        <w:rPr>
          <w:rFonts w:asciiTheme="minorHAnsi" w:hAnsiTheme="minorHAnsi" w:cstheme="minorHAnsi"/>
        </w:rPr>
        <w:t>iuno</w:t>
      </w:r>
      <w:proofErr w:type="gramEnd"/>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6F99F5B"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 xml:space="preserve">del año </w:t>
      </w:r>
      <w:proofErr w:type="gramStart"/>
      <w:r w:rsidRPr="005C3607">
        <w:rPr>
          <w:rFonts w:asciiTheme="minorHAnsi" w:hAnsiTheme="minorHAnsi" w:cstheme="minorHAnsi"/>
        </w:rPr>
        <w:t>dos mil veint</w:t>
      </w:r>
      <w:r w:rsidR="00FE36B0">
        <w:rPr>
          <w:rFonts w:asciiTheme="minorHAnsi" w:hAnsiTheme="minorHAnsi" w:cstheme="minorHAnsi"/>
        </w:rPr>
        <w:t>iuno</w:t>
      </w:r>
      <w:proofErr w:type="gramEnd"/>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FE36B0">
        <w:rPr>
          <w:rFonts w:asciiTheme="minorHAnsi" w:hAnsiTheme="minorHAnsi" w:cstheme="minorHAnsi"/>
          <w:b/>
          <w:bCs/>
        </w:rPr>
        <w:t>1</w:t>
      </w:r>
      <w:r w:rsidR="00F3638A" w:rsidRPr="00F3638A">
        <w:rPr>
          <w:rFonts w:asciiTheme="minorHAnsi" w:hAnsiTheme="minorHAnsi" w:cstheme="minorHAnsi"/>
          <w:b/>
          <w:bCs/>
        </w:rPr>
        <w:t>-00</w:t>
      </w:r>
      <w:r w:rsidR="00FE36B0">
        <w:rPr>
          <w:rFonts w:asciiTheme="minorHAnsi" w:hAnsiTheme="minorHAnsi" w:cstheme="minorHAnsi"/>
          <w:b/>
          <w:bCs/>
        </w:rPr>
        <w:t>0</w:t>
      </w:r>
      <w:r w:rsidR="00A705C7">
        <w:rPr>
          <w:rFonts w:asciiTheme="minorHAnsi" w:hAnsiTheme="minorHAnsi" w:cstheme="minorHAnsi"/>
          <w:b/>
          <w:bCs/>
        </w:rPr>
        <w:t>9</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w:t>
      </w:r>
      <w:proofErr w:type="gramStart"/>
      <w:r w:rsidR="00A84424" w:rsidRPr="005C3607">
        <w:rPr>
          <w:rFonts w:asciiTheme="minorHAnsi" w:hAnsiTheme="minorHAnsi" w:cstheme="minorHAnsi"/>
          <w:color w:val="000000" w:themeColor="text1"/>
        </w:rPr>
        <w:t>dos mil veint</w:t>
      </w:r>
      <w:r w:rsidR="00D54F1D">
        <w:rPr>
          <w:rFonts w:asciiTheme="minorHAnsi" w:hAnsiTheme="minorHAnsi" w:cstheme="minorHAnsi"/>
          <w:color w:val="000000" w:themeColor="text1"/>
        </w:rPr>
        <w:t>iuno</w:t>
      </w:r>
      <w:proofErr w:type="gramEnd"/>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w:t>
      </w:r>
      <w:proofErr w:type="gramStart"/>
      <w:r w:rsidRPr="008F25C1">
        <w:rPr>
          <w:rFonts w:asciiTheme="minorHAnsi" w:hAnsiTheme="minorHAnsi" w:cstheme="minorHAnsi"/>
          <w:color w:val="000000" w:themeColor="text1"/>
          <w:lang w:val="es-ES" w:eastAsia="en-US"/>
        </w:rPr>
        <w:t>dos mil veint</w:t>
      </w:r>
      <w:r w:rsidR="00D54F1D">
        <w:rPr>
          <w:rFonts w:asciiTheme="minorHAnsi" w:hAnsiTheme="minorHAnsi" w:cstheme="minorHAnsi"/>
          <w:color w:val="000000" w:themeColor="text1"/>
          <w:lang w:val="es-ES" w:eastAsia="en-US"/>
        </w:rPr>
        <w:t>iuno</w:t>
      </w:r>
      <w:proofErr w:type="gramEnd"/>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w:t>
      </w:r>
      <w:proofErr w:type="gramStart"/>
      <w:r w:rsidRPr="005C3607">
        <w:rPr>
          <w:rFonts w:asciiTheme="minorHAnsi" w:hAnsiTheme="minorHAnsi" w:cstheme="minorHAnsi"/>
        </w:rPr>
        <w:t>dos mil veint</w:t>
      </w:r>
      <w:r w:rsidR="00FE36B0">
        <w:rPr>
          <w:rFonts w:asciiTheme="minorHAnsi" w:hAnsiTheme="minorHAnsi" w:cstheme="minorHAnsi"/>
        </w:rPr>
        <w:t>iuno</w:t>
      </w:r>
      <w:proofErr w:type="gramEnd"/>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w:t>
      </w:r>
      <w:proofErr w:type="gramStart"/>
      <w:r w:rsidRPr="005C3607">
        <w:rPr>
          <w:rFonts w:asciiTheme="minorHAnsi" w:hAnsiTheme="minorHAnsi" w:cstheme="minorHAnsi"/>
        </w:rPr>
        <w:t>dos mil veint</w:t>
      </w:r>
      <w:r w:rsidR="00BD147D">
        <w:rPr>
          <w:rFonts w:asciiTheme="minorHAnsi" w:hAnsiTheme="minorHAnsi" w:cstheme="minorHAnsi"/>
        </w:rPr>
        <w:t>iuno</w:t>
      </w:r>
      <w:proofErr w:type="gramEnd"/>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6E1C6415" w14:textId="77777777" w:rsidR="00A705C7" w:rsidRPr="00A705C7" w:rsidRDefault="00A705C7" w:rsidP="00A705C7">
      <w:pPr>
        <w:jc w:val="both"/>
        <w:rPr>
          <w:rFonts w:asciiTheme="majorHAnsi" w:hAnsiTheme="majorHAnsi" w:cstheme="majorHAnsi"/>
          <w:sz w:val="18"/>
          <w:szCs w:val="18"/>
          <w:lang w:val="es-ES_tradnl"/>
        </w:rPr>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788"/>
        <w:gridCol w:w="3508"/>
        <w:gridCol w:w="1028"/>
        <w:gridCol w:w="4126"/>
      </w:tblGrid>
      <w:tr w:rsidR="00A705C7" w:rsidRPr="00A705C7" w14:paraId="461FA67E" w14:textId="77777777" w:rsidTr="00A705C7">
        <w:trPr>
          <w:trHeight w:val="20"/>
          <w:tblHeader/>
          <w:jc w:val="center"/>
        </w:trPr>
        <w:tc>
          <w:tcPr>
            <w:tcW w:w="625" w:type="dxa"/>
          </w:tcPr>
          <w:p w14:paraId="52385D0F"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LOTE</w:t>
            </w:r>
          </w:p>
        </w:tc>
        <w:tc>
          <w:tcPr>
            <w:tcW w:w="788" w:type="dxa"/>
            <w:vAlign w:val="center"/>
          </w:tcPr>
          <w:p w14:paraId="5756E3C9"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ITEM</w:t>
            </w:r>
          </w:p>
        </w:tc>
        <w:tc>
          <w:tcPr>
            <w:tcW w:w="3508" w:type="dxa"/>
          </w:tcPr>
          <w:p w14:paraId="3B6D7FF8"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Concepto</w:t>
            </w:r>
          </w:p>
        </w:tc>
        <w:tc>
          <w:tcPr>
            <w:tcW w:w="1028" w:type="dxa"/>
          </w:tcPr>
          <w:p w14:paraId="72D320C9"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 xml:space="preserve">Cantidad </w:t>
            </w:r>
          </w:p>
        </w:tc>
        <w:tc>
          <w:tcPr>
            <w:tcW w:w="4126" w:type="dxa"/>
          </w:tcPr>
          <w:p w14:paraId="289DBB1A"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 xml:space="preserve">Detalle </w:t>
            </w:r>
          </w:p>
        </w:tc>
      </w:tr>
      <w:tr w:rsidR="00A705C7" w:rsidRPr="00A705C7" w14:paraId="301F15F1" w14:textId="77777777" w:rsidTr="00173E97">
        <w:trPr>
          <w:trHeight w:val="20"/>
          <w:jc w:val="center"/>
        </w:trPr>
        <w:tc>
          <w:tcPr>
            <w:tcW w:w="625" w:type="dxa"/>
            <w:vMerge w:val="restart"/>
          </w:tcPr>
          <w:p w14:paraId="474305A4"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1</w:t>
            </w:r>
          </w:p>
        </w:tc>
        <w:tc>
          <w:tcPr>
            <w:tcW w:w="9450" w:type="dxa"/>
            <w:gridSpan w:val="4"/>
            <w:shd w:val="clear" w:color="auto" w:fill="B8CCE4" w:themeFill="accent1" w:themeFillTint="66"/>
            <w:vAlign w:val="center"/>
          </w:tcPr>
          <w:p w14:paraId="713C448F"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PERSONAL FEMENINO</w:t>
            </w:r>
          </w:p>
        </w:tc>
      </w:tr>
      <w:tr w:rsidR="00A705C7" w:rsidRPr="00A705C7" w14:paraId="5949A5D5" w14:textId="77777777" w:rsidTr="00A705C7">
        <w:trPr>
          <w:trHeight w:val="20"/>
          <w:jc w:val="center"/>
        </w:trPr>
        <w:tc>
          <w:tcPr>
            <w:tcW w:w="625" w:type="dxa"/>
            <w:vMerge/>
          </w:tcPr>
          <w:p w14:paraId="339978EC"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21C0BC5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1.1</w:t>
            </w:r>
          </w:p>
        </w:tc>
        <w:tc>
          <w:tcPr>
            <w:tcW w:w="3508" w:type="dxa"/>
            <w:vAlign w:val="center"/>
          </w:tcPr>
          <w:p w14:paraId="7A054D4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bCs/>
                <w:sz w:val="18"/>
                <w:szCs w:val="18"/>
                <w:lang w:val="es-DO"/>
              </w:rPr>
              <w:t>Conjunto de chalecos sin mangas para personal femenino</w:t>
            </w:r>
          </w:p>
        </w:tc>
        <w:tc>
          <w:tcPr>
            <w:tcW w:w="1028" w:type="dxa"/>
            <w:vAlign w:val="center"/>
          </w:tcPr>
          <w:p w14:paraId="3873C064" w14:textId="77777777" w:rsidR="00A705C7" w:rsidRPr="00A705C7" w:rsidRDefault="00A705C7" w:rsidP="00A705C7">
            <w:pPr>
              <w:jc w:val="both"/>
              <w:rPr>
                <w:rFonts w:asciiTheme="majorHAnsi" w:hAnsiTheme="majorHAnsi" w:cstheme="majorHAnsi"/>
                <w:bCs/>
                <w:sz w:val="18"/>
                <w:szCs w:val="18"/>
                <w:lang w:val="es-ES"/>
              </w:rPr>
            </w:pPr>
            <w:r w:rsidRPr="00A705C7">
              <w:rPr>
                <w:rFonts w:asciiTheme="majorHAnsi" w:hAnsiTheme="majorHAnsi" w:cstheme="majorHAnsi"/>
                <w:bCs/>
                <w:sz w:val="18"/>
                <w:szCs w:val="18"/>
                <w:lang w:val="es-ES"/>
              </w:rPr>
              <w:t>378</w:t>
            </w:r>
          </w:p>
          <w:p w14:paraId="4BA89D5C" w14:textId="77777777" w:rsidR="00A705C7" w:rsidRPr="00A705C7" w:rsidRDefault="00A705C7" w:rsidP="00A705C7">
            <w:pPr>
              <w:jc w:val="both"/>
              <w:rPr>
                <w:rFonts w:asciiTheme="majorHAnsi" w:hAnsiTheme="majorHAnsi" w:cstheme="majorHAnsi"/>
                <w:sz w:val="18"/>
                <w:szCs w:val="18"/>
                <w:lang w:val="es-DO"/>
              </w:rPr>
            </w:pPr>
          </w:p>
        </w:tc>
        <w:tc>
          <w:tcPr>
            <w:tcW w:w="4126" w:type="dxa"/>
          </w:tcPr>
          <w:p w14:paraId="1EA9B4E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Conjuntos de chalecos sin mangas, pantalón/falda</w:t>
            </w:r>
          </w:p>
          <w:p w14:paraId="6F8CE92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Corte moderno</w:t>
            </w:r>
          </w:p>
          <w:p w14:paraId="0BD8D5E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90% Poliéster y 10% algodón</w:t>
            </w:r>
          </w:p>
          <w:p w14:paraId="1892F83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azul oscuro.</w:t>
            </w:r>
          </w:p>
        </w:tc>
      </w:tr>
      <w:tr w:rsidR="00A705C7" w:rsidRPr="00A705C7" w14:paraId="46F6D313" w14:textId="77777777" w:rsidTr="00A705C7">
        <w:trPr>
          <w:trHeight w:val="20"/>
          <w:jc w:val="center"/>
        </w:trPr>
        <w:tc>
          <w:tcPr>
            <w:tcW w:w="625" w:type="dxa"/>
            <w:vMerge/>
          </w:tcPr>
          <w:p w14:paraId="796BB145"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337C9C8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1.2</w:t>
            </w:r>
          </w:p>
        </w:tc>
        <w:tc>
          <w:tcPr>
            <w:tcW w:w="3508" w:type="dxa"/>
            <w:vAlign w:val="center"/>
          </w:tcPr>
          <w:p w14:paraId="4E8EAA0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personal femenino</w:t>
            </w:r>
          </w:p>
        </w:tc>
        <w:tc>
          <w:tcPr>
            <w:tcW w:w="1028" w:type="dxa"/>
            <w:vAlign w:val="center"/>
          </w:tcPr>
          <w:p w14:paraId="521EDD4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904</w:t>
            </w:r>
          </w:p>
        </w:tc>
        <w:tc>
          <w:tcPr>
            <w:tcW w:w="4126" w:type="dxa"/>
          </w:tcPr>
          <w:p w14:paraId="051D141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en 80% Poliéster y 20% algodón.</w:t>
            </w:r>
          </w:p>
          <w:p w14:paraId="4797870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452 </w:t>
            </w:r>
            <w:proofErr w:type="gramStart"/>
            <w:r w:rsidRPr="00A705C7">
              <w:rPr>
                <w:rFonts w:asciiTheme="majorHAnsi" w:hAnsiTheme="majorHAnsi" w:cstheme="majorHAnsi"/>
                <w:sz w:val="18"/>
                <w:szCs w:val="18"/>
                <w:lang w:val="es-DO"/>
              </w:rPr>
              <w:t>Camisas</w:t>
            </w:r>
            <w:proofErr w:type="gramEnd"/>
            <w:r w:rsidRPr="00A705C7">
              <w:rPr>
                <w:rFonts w:asciiTheme="majorHAnsi" w:hAnsiTheme="majorHAnsi" w:cstheme="majorHAnsi"/>
                <w:sz w:val="18"/>
                <w:szCs w:val="18"/>
                <w:lang w:val="es-DO"/>
              </w:rPr>
              <w:t xml:space="preserve"> blancas y 452 camisas azules</w:t>
            </w:r>
          </w:p>
          <w:p w14:paraId="1B23C98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dos botones en el puño.</w:t>
            </w:r>
          </w:p>
        </w:tc>
      </w:tr>
      <w:tr w:rsidR="00A705C7" w:rsidRPr="00A705C7" w14:paraId="05FC5AEB" w14:textId="77777777" w:rsidTr="00A705C7">
        <w:trPr>
          <w:trHeight w:val="20"/>
          <w:jc w:val="center"/>
        </w:trPr>
        <w:tc>
          <w:tcPr>
            <w:tcW w:w="625" w:type="dxa"/>
            <w:vMerge/>
          </w:tcPr>
          <w:p w14:paraId="060C5EFD"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23A4D6A5"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1.3</w:t>
            </w:r>
          </w:p>
        </w:tc>
        <w:tc>
          <w:tcPr>
            <w:tcW w:w="3508" w:type="dxa"/>
            <w:vAlign w:val="center"/>
          </w:tcPr>
          <w:p w14:paraId="05CB3D67"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Conjunto de chaquetas mangas largas para el personal femenino</w:t>
            </w:r>
          </w:p>
        </w:tc>
        <w:tc>
          <w:tcPr>
            <w:tcW w:w="1028" w:type="dxa"/>
            <w:vAlign w:val="center"/>
          </w:tcPr>
          <w:p w14:paraId="60FF5A81" w14:textId="77777777" w:rsidR="00A705C7" w:rsidRPr="00A705C7" w:rsidRDefault="00A705C7" w:rsidP="00A705C7">
            <w:pPr>
              <w:jc w:val="both"/>
              <w:rPr>
                <w:rFonts w:asciiTheme="majorHAnsi" w:hAnsiTheme="majorHAnsi" w:cstheme="majorHAnsi"/>
                <w:sz w:val="18"/>
                <w:szCs w:val="18"/>
                <w:lang w:val="en-US"/>
              </w:rPr>
            </w:pPr>
            <w:r w:rsidRPr="00A705C7">
              <w:rPr>
                <w:rFonts w:asciiTheme="majorHAnsi" w:hAnsiTheme="majorHAnsi" w:cstheme="majorHAnsi"/>
                <w:sz w:val="18"/>
                <w:szCs w:val="18"/>
                <w:lang w:val="en-US"/>
              </w:rPr>
              <w:t>64</w:t>
            </w:r>
          </w:p>
        </w:tc>
        <w:tc>
          <w:tcPr>
            <w:tcW w:w="4126" w:type="dxa"/>
          </w:tcPr>
          <w:p w14:paraId="3F3FE8A5"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Conjuntos de chaquetas mangas largas y pantalón/falda</w:t>
            </w:r>
          </w:p>
          <w:p w14:paraId="11CCDD5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Corte moderno</w:t>
            </w:r>
          </w:p>
          <w:p w14:paraId="7B54B69C"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90% Poliéster y 10% algodón</w:t>
            </w:r>
          </w:p>
          <w:p w14:paraId="7BEE749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azul oscuro.</w:t>
            </w:r>
          </w:p>
        </w:tc>
      </w:tr>
      <w:tr w:rsidR="00A705C7" w:rsidRPr="00A705C7" w14:paraId="6E7DDD15" w14:textId="77777777" w:rsidTr="00A705C7">
        <w:trPr>
          <w:trHeight w:val="20"/>
          <w:jc w:val="center"/>
        </w:trPr>
        <w:tc>
          <w:tcPr>
            <w:tcW w:w="625" w:type="dxa"/>
            <w:vMerge/>
          </w:tcPr>
          <w:p w14:paraId="3D389F8B"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404D7DD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1.4</w:t>
            </w:r>
          </w:p>
        </w:tc>
        <w:tc>
          <w:tcPr>
            <w:tcW w:w="3508" w:type="dxa"/>
            <w:vAlign w:val="center"/>
          </w:tcPr>
          <w:p w14:paraId="77E1CC50"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Conjunto ejecutivo chaquetas mangas largas para el personal femenino de Dirección</w:t>
            </w:r>
          </w:p>
        </w:tc>
        <w:tc>
          <w:tcPr>
            <w:tcW w:w="1028" w:type="dxa"/>
            <w:vAlign w:val="center"/>
          </w:tcPr>
          <w:p w14:paraId="2C681B24"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10</w:t>
            </w:r>
          </w:p>
        </w:tc>
        <w:tc>
          <w:tcPr>
            <w:tcW w:w="4126" w:type="dxa"/>
          </w:tcPr>
          <w:p w14:paraId="30E5F425"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Conjunto ejecutivo de chaquetas mangas largas y pantalón/falda</w:t>
            </w:r>
          </w:p>
          <w:p w14:paraId="00D3EE8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Corte moderno</w:t>
            </w:r>
          </w:p>
          <w:p w14:paraId="5D72AEF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Azul oscuro</w:t>
            </w:r>
          </w:p>
          <w:p w14:paraId="13B0537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Tela casimir </w:t>
            </w:r>
            <w:proofErr w:type="gramStart"/>
            <w:r w:rsidRPr="00A705C7">
              <w:rPr>
                <w:rFonts w:asciiTheme="majorHAnsi" w:hAnsiTheme="majorHAnsi" w:cstheme="majorHAnsi"/>
                <w:sz w:val="18"/>
                <w:szCs w:val="18"/>
                <w:lang w:val="es-DO"/>
              </w:rPr>
              <w:t>Español</w:t>
            </w:r>
            <w:proofErr w:type="gramEnd"/>
          </w:p>
        </w:tc>
      </w:tr>
      <w:tr w:rsidR="00A705C7" w:rsidRPr="00A705C7" w14:paraId="0F29481C" w14:textId="77777777" w:rsidTr="00173E97">
        <w:trPr>
          <w:trHeight w:val="77"/>
          <w:jc w:val="center"/>
        </w:trPr>
        <w:tc>
          <w:tcPr>
            <w:tcW w:w="625" w:type="dxa"/>
            <w:vMerge/>
          </w:tcPr>
          <w:p w14:paraId="6D974FF5" w14:textId="77777777" w:rsidR="00A705C7" w:rsidRPr="00A705C7" w:rsidRDefault="00A705C7" w:rsidP="00A705C7">
            <w:pPr>
              <w:jc w:val="both"/>
              <w:rPr>
                <w:rFonts w:asciiTheme="majorHAnsi" w:hAnsiTheme="majorHAnsi" w:cstheme="majorHAnsi"/>
                <w:sz w:val="18"/>
                <w:szCs w:val="18"/>
                <w:lang w:val="es-DO"/>
              </w:rPr>
            </w:pPr>
          </w:p>
        </w:tc>
        <w:tc>
          <w:tcPr>
            <w:tcW w:w="9450" w:type="dxa"/>
            <w:gridSpan w:val="4"/>
            <w:vAlign w:val="center"/>
          </w:tcPr>
          <w:p w14:paraId="60E36868" w14:textId="77777777" w:rsidR="00A705C7" w:rsidRPr="00A705C7" w:rsidRDefault="00A705C7" w:rsidP="00A705C7">
            <w:pPr>
              <w:jc w:val="both"/>
              <w:rPr>
                <w:rFonts w:asciiTheme="majorHAnsi" w:hAnsiTheme="majorHAnsi" w:cstheme="majorHAnsi"/>
                <w:sz w:val="18"/>
                <w:szCs w:val="18"/>
                <w:lang w:val="es-DO"/>
              </w:rPr>
            </w:pPr>
          </w:p>
        </w:tc>
      </w:tr>
      <w:tr w:rsidR="00A705C7" w:rsidRPr="00A705C7" w14:paraId="77117650" w14:textId="77777777" w:rsidTr="00173E97">
        <w:trPr>
          <w:trHeight w:val="20"/>
          <w:jc w:val="center"/>
        </w:trPr>
        <w:tc>
          <w:tcPr>
            <w:tcW w:w="625" w:type="dxa"/>
            <w:vMerge w:val="restart"/>
          </w:tcPr>
          <w:p w14:paraId="3DC003FB"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2</w:t>
            </w:r>
          </w:p>
        </w:tc>
        <w:tc>
          <w:tcPr>
            <w:tcW w:w="9450" w:type="dxa"/>
            <w:gridSpan w:val="4"/>
            <w:shd w:val="clear" w:color="auto" w:fill="B8CCE4" w:themeFill="accent1" w:themeFillTint="66"/>
            <w:vAlign w:val="center"/>
          </w:tcPr>
          <w:p w14:paraId="0A659BAA"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PERSONAL DE SERVICIOS GENERALES</w:t>
            </w:r>
          </w:p>
        </w:tc>
      </w:tr>
      <w:tr w:rsidR="00A705C7" w:rsidRPr="00A705C7" w14:paraId="62E69FAD" w14:textId="77777777" w:rsidTr="00A705C7">
        <w:trPr>
          <w:trHeight w:val="20"/>
          <w:jc w:val="center"/>
        </w:trPr>
        <w:tc>
          <w:tcPr>
            <w:tcW w:w="625" w:type="dxa"/>
            <w:vMerge/>
          </w:tcPr>
          <w:p w14:paraId="73F4C5AF"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1050B6B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2.1</w:t>
            </w:r>
          </w:p>
        </w:tc>
        <w:tc>
          <w:tcPr>
            <w:tcW w:w="3508" w:type="dxa"/>
            <w:vAlign w:val="center"/>
          </w:tcPr>
          <w:p w14:paraId="037DA8B4"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cortas con logo TSS servicios generales</w:t>
            </w:r>
          </w:p>
        </w:tc>
        <w:tc>
          <w:tcPr>
            <w:tcW w:w="1028" w:type="dxa"/>
            <w:vAlign w:val="center"/>
          </w:tcPr>
          <w:p w14:paraId="06BDB34C"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28</w:t>
            </w:r>
          </w:p>
        </w:tc>
        <w:tc>
          <w:tcPr>
            <w:tcW w:w="4126" w:type="dxa"/>
          </w:tcPr>
          <w:p w14:paraId="36941D0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Tela Camisas</w:t>
            </w:r>
            <w:r w:rsidRPr="00A705C7">
              <w:rPr>
                <w:rFonts w:asciiTheme="majorHAnsi" w:hAnsiTheme="majorHAnsi" w:cstheme="majorHAnsi"/>
                <w:b/>
                <w:bCs/>
                <w:sz w:val="18"/>
                <w:szCs w:val="18"/>
                <w:lang w:val="es-DO"/>
              </w:rPr>
              <w:t xml:space="preserve"> </w:t>
            </w:r>
            <w:r w:rsidRPr="00A705C7">
              <w:rPr>
                <w:rFonts w:asciiTheme="majorHAnsi" w:hAnsiTheme="majorHAnsi" w:cstheme="majorHAnsi"/>
                <w:sz w:val="18"/>
                <w:szCs w:val="18"/>
                <w:lang w:val="es-DO"/>
              </w:rPr>
              <w:t xml:space="preserve">60% algodón y 40% Poliéster. </w:t>
            </w:r>
          </w:p>
          <w:p w14:paraId="6B2AC57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blanco con logo TSS bordado mecanizado a full color</w:t>
            </w:r>
          </w:p>
        </w:tc>
      </w:tr>
      <w:tr w:rsidR="00A705C7" w:rsidRPr="00A705C7" w14:paraId="0CCFA6EC" w14:textId="77777777" w:rsidTr="00A705C7">
        <w:trPr>
          <w:trHeight w:val="20"/>
          <w:jc w:val="center"/>
        </w:trPr>
        <w:tc>
          <w:tcPr>
            <w:tcW w:w="625" w:type="dxa"/>
            <w:vMerge/>
          </w:tcPr>
          <w:p w14:paraId="44889F44"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4852D15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2.2</w:t>
            </w:r>
          </w:p>
        </w:tc>
        <w:tc>
          <w:tcPr>
            <w:tcW w:w="3508" w:type="dxa"/>
            <w:vAlign w:val="center"/>
          </w:tcPr>
          <w:p w14:paraId="2C36B89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con logo para servicios generales</w:t>
            </w:r>
          </w:p>
        </w:tc>
        <w:tc>
          <w:tcPr>
            <w:tcW w:w="1028" w:type="dxa"/>
            <w:vAlign w:val="center"/>
          </w:tcPr>
          <w:p w14:paraId="4A53A66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12</w:t>
            </w:r>
          </w:p>
        </w:tc>
        <w:tc>
          <w:tcPr>
            <w:tcW w:w="4126" w:type="dxa"/>
          </w:tcPr>
          <w:p w14:paraId="0624D1A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Tela Camisas</w:t>
            </w:r>
            <w:r w:rsidRPr="00A705C7">
              <w:rPr>
                <w:rFonts w:asciiTheme="majorHAnsi" w:hAnsiTheme="majorHAnsi" w:cstheme="majorHAnsi"/>
                <w:b/>
                <w:bCs/>
                <w:sz w:val="18"/>
                <w:szCs w:val="18"/>
                <w:lang w:val="es-DO"/>
              </w:rPr>
              <w:t xml:space="preserve"> </w:t>
            </w:r>
            <w:r w:rsidRPr="00A705C7">
              <w:rPr>
                <w:rFonts w:asciiTheme="majorHAnsi" w:hAnsiTheme="majorHAnsi" w:cstheme="majorHAnsi"/>
                <w:sz w:val="18"/>
                <w:szCs w:val="18"/>
                <w:lang w:val="es-DO"/>
              </w:rPr>
              <w:t xml:space="preserve">60% algodón y 40% Poliéster. </w:t>
            </w:r>
          </w:p>
          <w:p w14:paraId="4D8BF1F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blanco con logo TSS bordado mecanizado a full color</w:t>
            </w:r>
          </w:p>
        </w:tc>
      </w:tr>
      <w:tr w:rsidR="00A705C7" w:rsidRPr="00A705C7" w14:paraId="38A7FC7E" w14:textId="77777777" w:rsidTr="00A705C7">
        <w:trPr>
          <w:trHeight w:val="20"/>
          <w:jc w:val="center"/>
        </w:trPr>
        <w:tc>
          <w:tcPr>
            <w:tcW w:w="625" w:type="dxa"/>
            <w:vMerge/>
          </w:tcPr>
          <w:p w14:paraId="154352B3"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52C861E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2.3</w:t>
            </w:r>
          </w:p>
        </w:tc>
        <w:tc>
          <w:tcPr>
            <w:tcW w:w="3508" w:type="dxa"/>
            <w:vAlign w:val="center"/>
          </w:tcPr>
          <w:p w14:paraId="6C601887"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Pantalón jean con logo para servicios generales</w:t>
            </w:r>
          </w:p>
        </w:tc>
        <w:tc>
          <w:tcPr>
            <w:tcW w:w="1028" w:type="dxa"/>
            <w:vAlign w:val="center"/>
          </w:tcPr>
          <w:p w14:paraId="3D99F5C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30</w:t>
            </w:r>
          </w:p>
        </w:tc>
        <w:tc>
          <w:tcPr>
            <w:tcW w:w="4126" w:type="dxa"/>
          </w:tcPr>
          <w:p w14:paraId="5677453C"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Pantalón jeans 100% Algodón color azul marino con logo de la TSS bordado mecanizado a full color en bolsillo trasero</w:t>
            </w:r>
          </w:p>
        </w:tc>
      </w:tr>
      <w:tr w:rsidR="00A705C7" w:rsidRPr="00A705C7" w14:paraId="4A67192B" w14:textId="77777777" w:rsidTr="00A705C7">
        <w:trPr>
          <w:trHeight w:val="20"/>
          <w:jc w:val="center"/>
        </w:trPr>
        <w:tc>
          <w:tcPr>
            <w:tcW w:w="625" w:type="dxa"/>
            <w:vMerge/>
          </w:tcPr>
          <w:p w14:paraId="1F8E449E"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2FEB28E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2.4</w:t>
            </w:r>
          </w:p>
        </w:tc>
        <w:tc>
          <w:tcPr>
            <w:tcW w:w="3508" w:type="dxa"/>
            <w:vAlign w:val="center"/>
          </w:tcPr>
          <w:p w14:paraId="6B8C2484"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Chaqueta de microfibra impermeables para servicios generales</w:t>
            </w:r>
          </w:p>
        </w:tc>
        <w:tc>
          <w:tcPr>
            <w:tcW w:w="1028" w:type="dxa"/>
            <w:vAlign w:val="center"/>
          </w:tcPr>
          <w:p w14:paraId="7A61C18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12</w:t>
            </w:r>
          </w:p>
        </w:tc>
        <w:tc>
          <w:tcPr>
            <w:tcW w:w="4126" w:type="dxa"/>
          </w:tcPr>
          <w:p w14:paraId="134B4A1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Chaqueta color azul marino, de microfibra impermeable, forrado adentro, con logo de la TSS bordado mecanizado a full color.</w:t>
            </w:r>
          </w:p>
        </w:tc>
      </w:tr>
      <w:tr w:rsidR="00A705C7" w:rsidRPr="00A705C7" w14:paraId="60D6A79C" w14:textId="77777777" w:rsidTr="00A705C7">
        <w:trPr>
          <w:trHeight w:val="20"/>
          <w:jc w:val="center"/>
        </w:trPr>
        <w:tc>
          <w:tcPr>
            <w:tcW w:w="625" w:type="dxa"/>
            <w:vMerge/>
          </w:tcPr>
          <w:p w14:paraId="703D7044"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0008E54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2.5</w:t>
            </w:r>
          </w:p>
        </w:tc>
        <w:tc>
          <w:tcPr>
            <w:tcW w:w="3508" w:type="dxa"/>
            <w:vAlign w:val="center"/>
          </w:tcPr>
          <w:p w14:paraId="704FAE8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Pantalones de tela para chofer y Encargado de Mantenimiento</w:t>
            </w:r>
          </w:p>
        </w:tc>
        <w:tc>
          <w:tcPr>
            <w:tcW w:w="1028" w:type="dxa"/>
            <w:vAlign w:val="center"/>
          </w:tcPr>
          <w:p w14:paraId="3BE74890" w14:textId="77777777" w:rsidR="00A705C7" w:rsidRPr="00A705C7" w:rsidRDefault="00A705C7" w:rsidP="00A705C7">
            <w:pPr>
              <w:jc w:val="both"/>
              <w:rPr>
                <w:rFonts w:asciiTheme="majorHAnsi" w:hAnsiTheme="majorHAnsi" w:cstheme="majorHAnsi"/>
                <w:sz w:val="18"/>
                <w:szCs w:val="18"/>
                <w:lang w:val="en-US"/>
              </w:rPr>
            </w:pPr>
            <w:r w:rsidRPr="00A705C7">
              <w:rPr>
                <w:rFonts w:asciiTheme="majorHAnsi" w:hAnsiTheme="majorHAnsi" w:cstheme="majorHAnsi"/>
                <w:sz w:val="18"/>
                <w:szCs w:val="18"/>
                <w:lang w:val="en-US"/>
              </w:rPr>
              <w:t>6</w:t>
            </w:r>
          </w:p>
          <w:p w14:paraId="32D78392" w14:textId="77777777" w:rsidR="00A705C7" w:rsidRPr="00A705C7" w:rsidRDefault="00A705C7" w:rsidP="00A705C7">
            <w:pPr>
              <w:jc w:val="both"/>
              <w:rPr>
                <w:rFonts w:asciiTheme="majorHAnsi" w:hAnsiTheme="majorHAnsi" w:cstheme="majorHAnsi"/>
                <w:sz w:val="18"/>
                <w:szCs w:val="18"/>
                <w:lang w:val="es-DO"/>
              </w:rPr>
            </w:pPr>
          </w:p>
        </w:tc>
        <w:tc>
          <w:tcPr>
            <w:tcW w:w="4126" w:type="dxa"/>
          </w:tcPr>
          <w:p w14:paraId="10DF47EA"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Pantalón básico de vestir de tela negro</w:t>
            </w:r>
          </w:p>
        </w:tc>
      </w:tr>
      <w:tr w:rsidR="00A705C7" w:rsidRPr="00A705C7" w14:paraId="7D6E50DE" w14:textId="77777777" w:rsidTr="00A705C7">
        <w:trPr>
          <w:trHeight w:val="476"/>
          <w:jc w:val="center"/>
        </w:trPr>
        <w:tc>
          <w:tcPr>
            <w:tcW w:w="625" w:type="dxa"/>
            <w:vMerge/>
          </w:tcPr>
          <w:p w14:paraId="25E8F014"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744EF20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2.6</w:t>
            </w:r>
          </w:p>
        </w:tc>
        <w:tc>
          <w:tcPr>
            <w:tcW w:w="3508" w:type="dxa"/>
            <w:vAlign w:val="center"/>
          </w:tcPr>
          <w:p w14:paraId="13A7CA5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 manga larga sin logo para chofer</w:t>
            </w:r>
          </w:p>
        </w:tc>
        <w:tc>
          <w:tcPr>
            <w:tcW w:w="1028" w:type="dxa"/>
            <w:vAlign w:val="center"/>
          </w:tcPr>
          <w:p w14:paraId="27093BE7"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8</w:t>
            </w:r>
          </w:p>
        </w:tc>
        <w:tc>
          <w:tcPr>
            <w:tcW w:w="4126" w:type="dxa"/>
          </w:tcPr>
          <w:p w14:paraId="284BC26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Tela Camisas</w:t>
            </w:r>
            <w:r w:rsidRPr="00A705C7">
              <w:rPr>
                <w:rFonts w:asciiTheme="majorHAnsi" w:hAnsiTheme="majorHAnsi" w:cstheme="majorHAnsi"/>
                <w:b/>
                <w:bCs/>
                <w:sz w:val="18"/>
                <w:szCs w:val="18"/>
                <w:lang w:val="es-DO"/>
              </w:rPr>
              <w:t xml:space="preserve"> </w:t>
            </w:r>
            <w:r w:rsidRPr="00A705C7">
              <w:rPr>
                <w:rFonts w:asciiTheme="majorHAnsi" w:hAnsiTheme="majorHAnsi" w:cstheme="majorHAnsi"/>
                <w:sz w:val="18"/>
                <w:szCs w:val="18"/>
                <w:lang w:val="es-DO"/>
              </w:rPr>
              <w:t>60 % algodón y 40% Poliéster. Color blanco</w:t>
            </w:r>
          </w:p>
        </w:tc>
      </w:tr>
      <w:tr w:rsidR="00A705C7" w:rsidRPr="00A705C7" w14:paraId="2F3A3166" w14:textId="77777777" w:rsidTr="00A705C7">
        <w:trPr>
          <w:trHeight w:val="20"/>
          <w:jc w:val="center"/>
        </w:trPr>
        <w:tc>
          <w:tcPr>
            <w:tcW w:w="625" w:type="dxa"/>
            <w:vMerge/>
          </w:tcPr>
          <w:p w14:paraId="0C21583A"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76425B0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2.7</w:t>
            </w:r>
          </w:p>
        </w:tc>
        <w:tc>
          <w:tcPr>
            <w:tcW w:w="3508" w:type="dxa"/>
            <w:vAlign w:val="center"/>
          </w:tcPr>
          <w:p w14:paraId="6AABBB1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chaquetas mangas cortas con logo para conserjes femeninas</w:t>
            </w:r>
          </w:p>
        </w:tc>
        <w:tc>
          <w:tcPr>
            <w:tcW w:w="1028" w:type="dxa"/>
            <w:vAlign w:val="center"/>
          </w:tcPr>
          <w:p w14:paraId="59364D2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6</w:t>
            </w:r>
          </w:p>
        </w:tc>
        <w:tc>
          <w:tcPr>
            <w:tcW w:w="4126" w:type="dxa"/>
          </w:tcPr>
          <w:p w14:paraId="1339E60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Tela Camisas</w:t>
            </w:r>
            <w:r w:rsidRPr="00A705C7">
              <w:rPr>
                <w:rFonts w:asciiTheme="majorHAnsi" w:hAnsiTheme="majorHAnsi" w:cstheme="majorHAnsi"/>
                <w:b/>
                <w:bCs/>
                <w:sz w:val="18"/>
                <w:szCs w:val="18"/>
                <w:lang w:val="es-DO"/>
              </w:rPr>
              <w:t xml:space="preserve"> </w:t>
            </w:r>
            <w:r w:rsidRPr="00A705C7">
              <w:rPr>
                <w:rFonts w:asciiTheme="majorHAnsi" w:hAnsiTheme="majorHAnsi" w:cstheme="majorHAnsi"/>
                <w:sz w:val="18"/>
                <w:szCs w:val="18"/>
                <w:lang w:val="es-DO"/>
              </w:rPr>
              <w:t>55 % algodón y 45% Poliéster. Color blanco.</w:t>
            </w:r>
          </w:p>
        </w:tc>
      </w:tr>
      <w:tr w:rsidR="00A705C7" w:rsidRPr="00A705C7" w14:paraId="038DDBAE" w14:textId="77777777" w:rsidTr="00A705C7">
        <w:trPr>
          <w:trHeight w:val="20"/>
          <w:jc w:val="center"/>
        </w:trPr>
        <w:tc>
          <w:tcPr>
            <w:tcW w:w="625" w:type="dxa"/>
            <w:vMerge/>
          </w:tcPr>
          <w:p w14:paraId="6685D8E4"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37DE7D91"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2.8</w:t>
            </w:r>
          </w:p>
        </w:tc>
        <w:tc>
          <w:tcPr>
            <w:tcW w:w="3508" w:type="dxa"/>
            <w:vAlign w:val="center"/>
          </w:tcPr>
          <w:p w14:paraId="6D83FC3D" w14:textId="77777777" w:rsidR="00A705C7" w:rsidRPr="00A705C7" w:rsidRDefault="00A705C7" w:rsidP="00A705C7">
            <w:pPr>
              <w:jc w:val="both"/>
              <w:rPr>
                <w:rFonts w:asciiTheme="majorHAnsi" w:hAnsiTheme="majorHAnsi" w:cstheme="majorHAnsi"/>
                <w:sz w:val="18"/>
                <w:szCs w:val="18"/>
                <w:lang w:val="es-DO"/>
              </w:rPr>
            </w:pPr>
            <w:proofErr w:type="spellStart"/>
            <w:r w:rsidRPr="00A705C7">
              <w:rPr>
                <w:rFonts w:asciiTheme="majorHAnsi" w:hAnsiTheme="majorHAnsi" w:cstheme="majorHAnsi"/>
                <w:sz w:val="18"/>
                <w:szCs w:val="18"/>
                <w:lang w:val="en-US"/>
              </w:rPr>
              <w:t>Pantalones</w:t>
            </w:r>
            <w:proofErr w:type="spellEnd"/>
            <w:r w:rsidRPr="00A705C7">
              <w:rPr>
                <w:rFonts w:asciiTheme="majorHAnsi" w:hAnsiTheme="majorHAnsi" w:cstheme="majorHAnsi"/>
                <w:sz w:val="18"/>
                <w:szCs w:val="18"/>
                <w:lang w:val="en-US"/>
              </w:rPr>
              <w:t>/</w:t>
            </w:r>
            <w:proofErr w:type="spellStart"/>
            <w:r w:rsidRPr="00A705C7">
              <w:rPr>
                <w:rFonts w:asciiTheme="majorHAnsi" w:hAnsiTheme="majorHAnsi" w:cstheme="majorHAnsi"/>
                <w:sz w:val="18"/>
                <w:szCs w:val="18"/>
                <w:lang w:val="en-US"/>
              </w:rPr>
              <w:t>faldas</w:t>
            </w:r>
            <w:proofErr w:type="spellEnd"/>
            <w:r w:rsidRPr="00A705C7">
              <w:rPr>
                <w:rFonts w:asciiTheme="majorHAnsi" w:hAnsiTheme="majorHAnsi" w:cstheme="majorHAnsi"/>
                <w:sz w:val="18"/>
                <w:szCs w:val="18"/>
                <w:lang w:val="en-US"/>
              </w:rPr>
              <w:t xml:space="preserve"> para </w:t>
            </w:r>
            <w:proofErr w:type="spellStart"/>
            <w:r w:rsidRPr="00A705C7">
              <w:rPr>
                <w:rFonts w:asciiTheme="majorHAnsi" w:hAnsiTheme="majorHAnsi" w:cstheme="majorHAnsi"/>
                <w:sz w:val="18"/>
                <w:szCs w:val="18"/>
                <w:lang w:val="en-US"/>
              </w:rPr>
              <w:t>conserje</w:t>
            </w:r>
            <w:proofErr w:type="spellEnd"/>
          </w:p>
        </w:tc>
        <w:tc>
          <w:tcPr>
            <w:tcW w:w="1028" w:type="dxa"/>
            <w:vAlign w:val="center"/>
          </w:tcPr>
          <w:p w14:paraId="7B70A4D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n-US"/>
              </w:rPr>
              <w:t>6</w:t>
            </w:r>
          </w:p>
        </w:tc>
        <w:tc>
          <w:tcPr>
            <w:tcW w:w="4126" w:type="dxa"/>
          </w:tcPr>
          <w:p w14:paraId="2B70057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pantalón/falda 55 % algodón y 45% Poliéster, color azul oscuro.</w:t>
            </w:r>
          </w:p>
        </w:tc>
      </w:tr>
      <w:tr w:rsidR="00A705C7" w:rsidRPr="00A705C7" w14:paraId="5ED26F28" w14:textId="77777777" w:rsidTr="00173E97">
        <w:trPr>
          <w:trHeight w:val="20"/>
          <w:jc w:val="center"/>
        </w:trPr>
        <w:tc>
          <w:tcPr>
            <w:tcW w:w="625" w:type="dxa"/>
          </w:tcPr>
          <w:p w14:paraId="74315FF3"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3.</w:t>
            </w:r>
          </w:p>
        </w:tc>
        <w:tc>
          <w:tcPr>
            <w:tcW w:w="9450" w:type="dxa"/>
            <w:gridSpan w:val="4"/>
            <w:shd w:val="clear" w:color="auto" w:fill="B8CCE4" w:themeFill="accent1" w:themeFillTint="66"/>
            <w:vAlign w:val="center"/>
          </w:tcPr>
          <w:p w14:paraId="253AE0E5"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CAMISAS PARA ABOGADOS</w:t>
            </w:r>
          </w:p>
        </w:tc>
      </w:tr>
      <w:tr w:rsidR="00A705C7" w:rsidRPr="00A705C7" w14:paraId="691992D5" w14:textId="77777777" w:rsidTr="00A705C7">
        <w:trPr>
          <w:trHeight w:val="1187"/>
          <w:jc w:val="center"/>
        </w:trPr>
        <w:tc>
          <w:tcPr>
            <w:tcW w:w="625" w:type="dxa"/>
            <w:tcBorders>
              <w:top w:val="single" w:sz="4" w:space="0" w:color="000000"/>
              <w:left w:val="single" w:sz="4" w:space="0" w:color="000000"/>
              <w:bottom w:val="single" w:sz="4" w:space="0" w:color="000000"/>
              <w:right w:val="single" w:sz="4" w:space="0" w:color="000000"/>
            </w:tcBorders>
          </w:tcPr>
          <w:p w14:paraId="49FF33B0" w14:textId="77777777" w:rsidR="00A705C7" w:rsidRPr="00A705C7" w:rsidRDefault="00A705C7" w:rsidP="00A705C7">
            <w:pPr>
              <w:jc w:val="both"/>
              <w:rPr>
                <w:rFonts w:asciiTheme="majorHAnsi" w:hAnsiTheme="majorHAnsi" w:cstheme="majorHAnsi"/>
                <w:sz w:val="18"/>
                <w:szCs w:val="18"/>
                <w:lang w:val="es-DO"/>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5E6EBED4"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3.1</w:t>
            </w:r>
          </w:p>
        </w:tc>
        <w:tc>
          <w:tcPr>
            <w:tcW w:w="3508" w:type="dxa"/>
            <w:tcBorders>
              <w:top w:val="single" w:sz="4" w:space="0" w:color="000000"/>
              <w:left w:val="single" w:sz="4" w:space="0" w:color="000000"/>
              <w:bottom w:val="single" w:sz="4" w:space="0" w:color="000000"/>
              <w:right w:val="single" w:sz="4" w:space="0" w:color="000000"/>
            </w:tcBorders>
            <w:vAlign w:val="center"/>
          </w:tcPr>
          <w:p w14:paraId="599BA75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para abogadas femeninas</w:t>
            </w:r>
          </w:p>
        </w:tc>
        <w:tc>
          <w:tcPr>
            <w:tcW w:w="1028" w:type="dxa"/>
            <w:tcBorders>
              <w:top w:val="single" w:sz="4" w:space="0" w:color="000000"/>
              <w:left w:val="single" w:sz="4" w:space="0" w:color="000000"/>
              <w:bottom w:val="single" w:sz="4" w:space="0" w:color="000000"/>
              <w:right w:val="single" w:sz="4" w:space="0" w:color="000000"/>
            </w:tcBorders>
            <w:vAlign w:val="center"/>
          </w:tcPr>
          <w:p w14:paraId="436F12F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10</w:t>
            </w:r>
          </w:p>
        </w:tc>
        <w:tc>
          <w:tcPr>
            <w:tcW w:w="4126" w:type="dxa"/>
            <w:tcBorders>
              <w:top w:val="single" w:sz="4" w:space="0" w:color="000000"/>
              <w:left w:val="single" w:sz="4" w:space="0" w:color="000000"/>
              <w:bottom w:val="single" w:sz="4" w:space="0" w:color="000000"/>
              <w:right w:val="single" w:sz="4" w:space="0" w:color="000000"/>
            </w:tcBorders>
          </w:tcPr>
          <w:p w14:paraId="17375238"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Tela </w:t>
            </w:r>
            <w:proofErr w:type="spellStart"/>
            <w:r w:rsidRPr="00A705C7">
              <w:rPr>
                <w:rFonts w:asciiTheme="majorHAnsi" w:hAnsiTheme="majorHAnsi" w:cstheme="majorHAnsi"/>
                <w:sz w:val="18"/>
                <w:szCs w:val="18"/>
                <w:lang w:val="es-DO"/>
              </w:rPr>
              <w:t>poplín</w:t>
            </w:r>
            <w:proofErr w:type="spellEnd"/>
            <w:r w:rsidRPr="00A705C7">
              <w:rPr>
                <w:rFonts w:asciiTheme="majorHAnsi" w:hAnsiTheme="majorHAnsi" w:cstheme="majorHAnsi"/>
                <w:sz w:val="18"/>
                <w:szCs w:val="18"/>
                <w:lang w:val="es-DO"/>
              </w:rPr>
              <w:t xml:space="preserve"> o tela con alto porcentaje en algodón (65% de algodón y 35% poliéster.)</w:t>
            </w:r>
          </w:p>
          <w:p w14:paraId="4059E29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Cuello grueso para corbatas</w:t>
            </w:r>
          </w:p>
          <w:p w14:paraId="5355C5A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con mangas largas.</w:t>
            </w:r>
          </w:p>
          <w:p w14:paraId="1C8D07AA"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Puño de mangas de botones.</w:t>
            </w:r>
          </w:p>
          <w:p w14:paraId="696BD6BA"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blanco con bolsillos lado izquierdo.</w:t>
            </w:r>
          </w:p>
        </w:tc>
      </w:tr>
      <w:tr w:rsidR="00A705C7" w:rsidRPr="00A705C7" w14:paraId="1B58B076" w14:textId="77777777" w:rsidTr="00A705C7">
        <w:trPr>
          <w:trHeight w:val="1187"/>
          <w:jc w:val="center"/>
        </w:trPr>
        <w:tc>
          <w:tcPr>
            <w:tcW w:w="625" w:type="dxa"/>
            <w:tcBorders>
              <w:top w:val="single" w:sz="4" w:space="0" w:color="000000"/>
              <w:left w:val="single" w:sz="4" w:space="0" w:color="000000"/>
              <w:bottom w:val="single" w:sz="4" w:space="0" w:color="000000"/>
              <w:right w:val="single" w:sz="4" w:space="0" w:color="000000"/>
            </w:tcBorders>
          </w:tcPr>
          <w:p w14:paraId="1522D97C" w14:textId="77777777" w:rsidR="00A705C7" w:rsidRPr="00A705C7" w:rsidRDefault="00A705C7" w:rsidP="00A705C7">
            <w:pPr>
              <w:jc w:val="both"/>
              <w:rPr>
                <w:rFonts w:asciiTheme="majorHAnsi" w:hAnsiTheme="majorHAnsi" w:cstheme="majorHAnsi"/>
                <w:sz w:val="18"/>
                <w:szCs w:val="18"/>
                <w:lang w:val="es-DO"/>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74FE374C"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3.2</w:t>
            </w:r>
          </w:p>
        </w:tc>
        <w:tc>
          <w:tcPr>
            <w:tcW w:w="3508" w:type="dxa"/>
            <w:tcBorders>
              <w:top w:val="single" w:sz="4" w:space="0" w:color="000000"/>
              <w:left w:val="single" w:sz="4" w:space="0" w:color="000000"/>
              <w:bottom w:val="single" w:sz="4" w:space="0" w:color="000000"/>
              <w:right w:val="single" w:sz="4" w:space="0" w:color="000000"/>
            </w:tcBorders>
            <w:vAlign w:val="center"/>
          </w:tcPr>
          <w:p w14:paraId="579C42D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para abogados masculinos</w:t>
            </w:r>
          </w:p>
        </w:tc>
        <w:tc>
          <w:tcPr>
            <w:tcW w:w="1028" w:type="dxa"/>
            <w:tcBorders>
              <w:top w:val="single" w:sz="4" w:space="0" w:color="000000"/>
              <w:left w:val="single" w:sz="4" w:space="0" w:color="000000"/>
              <w:bottom w:val="single" w:sz="4" w:space="0" w:color="000000"/>
              <w:right w:val="single" w:sz="4" w:space="0" w:color="000000"/>
            </w:tcBorders>
            <w:vAlign w:val="center"/>
          </w:tcPr>
          <w:p w14:paraId="20BDF3A0"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8</w:t>
            </w:r>
          </w:p>
        </w:tc>
        <w:tc>
          <w:tcPr>
            <w:tcW w:w="4126" w:type="dxa"/>
            <w:tcBorders>
              <w:top w:val="single" w:sz="4" w:space="0" w:color="000000"/>
              <w:left w:val="single" w:sz="4" w:space="0" w:color="000000"/>
              <w:bottom w:val="single" w:sz="4" w:space="0" w:color="000000"/>
              <w:right w:val="single" w:sz="4" w:space="0" w:color="000000"/>
            </w:tcBorders>
          </w:tcPr>
          <w:p w14:paraId="323804B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Tela </w:t>
            </w:r>
            <w:proofErr w:type="spellStart"/>
            <w:r w:rsidRPr="00A705C7">
              <w:rPr>
                <w:rFonts w:asciiTheme="majorHAnsi" w:hAnsiTheme="majorHAnsi" w:cstheme="majorHAnsi"/>
                <w:sz w:val="18"/>
                <w:szCs w:val="18"/>
                <w:lang w:val="es-DO"/>
              </w:rPr>
              <w:t>poplín</w:t>
            </w:r>
            <w:proofErr w:type="spellEnd"/>
            <w:r w:rsidRPr="00A705C7">
              <w:rPr>
                <w:rFonts w:asciiTheme="majorHAnsi" w:hAnsiTheme="majorHAnsi" w:cstheme="majorHAnsi"/>
                <w:sz w:val="18"/>
                <w:szCs w:val="18"/>
                <w:lang w:val="es-DO"/>
              </w:rPr>
              <w:t xml:space="preserve"> o tela con alto porcentaje en algodón (65% de algodón y 35% poliéster.)</w:t>
            </w:r>
          </w:p>
          <w:p w14:paraId="2A198DD0"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Cuello grueso para corbatas</w:t>
            </w:r>
          </w:p>
          <w:p w14:paraId="31623A48"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con mangas largas.</w:t>
            </w:r>
          </w:p>
          <w:p w14:paraId="2062AE34"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Puño de mangas de botones.</w:t>
            </w:r>
          </w:p>
          <w:p w14:paraId="04C1D6C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Color blanco con bolsillos lado izquierdo</w:t>
            </w:r>
          </w:p>
        </w:tc>
      </w:tr>
      <w:tr w:rsidR="00A705C7" w:rsidRPr="00A705C7" w14:paraId="4A62EE16" w14:textId="77777777" w:rsidTr="00173E97">
        <w:trPr>
          <w:trHeight w:val="436"/>
          <w:jc w:val="center"/>
        </w:trPr>
        <w:tc>
          <w:tcPr>
            <w:tcW w:w="625" w:type="dxa"/>
            <w:tcBorders>
              <w:top w:val="single" w:sz="4" w:space="0" w:color="000000"/>
              <w:left w:val="single" w:sz="4" w:space="0" w:color="000000"/>
              <w:bottom w:val="single" w:sz="4" w:space="0" w:color="000000"/>
              <w:right w:val="single" w:sz="4" w:space="0" w:color="000000"/>
            </w:tcBorders>
          </w:tcPr>
          <w:p w14:paraId="34766C7E" w14:textId="77777777" w:rsidR="00A705C7" w:rsidRPr="00A705C7" w:rsidRDefault="00A705C7" w:rsidP="00A705C7">
            <w:pPr>
              <w:jc w:val="both"/>
              <w:rPr>
                <w:rFonts w:asciiTheme="majorHAnsi" w:hAnsiTheme="majorHAnsi" w:cstheme="majorHAnsi"/>
                <w:b/>
                <w:sz w:val="18"/>
                <w:szCs w:val="18"/>
                <w:lang w:val="es-DO"/>
              </w:rPr>
            </w:pPr>
          </w:p>
          <w:p w14:paraId="3E2CFE82"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4.</w:t>
            </w:r>
          </w:p>
        </w:tc>
        <w:tc>
          <w:tcPr>
            <w:tcW w:w="945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F2C87CF"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ABRIGOS PERSONAL MASCULINO</w:t>
            </w:r>
          </w:p>
        </w:tc>
      </w:tr>
      <w:tr w:rsidR="00A705C7" w:rsidRPr="00A705C7" w14:paraId="53368B90" w14:textId="77777777" w:rsidTr="00A705C7">
        <w:trPr>
          <w:trHeight w:val="20"/>
          <w:jc w:val="center"/>
        </w:trPr>
        <w:tc>
          <w:tcPr>
            <w:tcW w:w="625" w:type="dxa"/>
          </w:tcPr>
          <w:p w14:paraId="50548C52"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569806D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4.1</w:t>
            </w:r>
          </w:p>
        </w:tc>
        <w:tc>
          <w:tcPr>
            <w:tcW w:w="3508" w:type="dxa"/>
            <w:vAlign w:val="center"/>
          </w:tcPr>
          <w:p w14:paraId="214A88BF" w14:textId="77777777" w:rsidR="00A705C7" w:rsidRPr="00A705C7" w:rsidRDefault="00A705C7" w:rsidP="00A705C7">
            <w:pPr>
              <w:jc w:val="both"/>
              <w:rPr>
                <w:rFonts w:asciiTheme="majorHAnsi" w:hAnsiTheme="majorHAnsi" w:cstheme="majorHAnsi"/>
                <w:sz w:val="18"/>
                <w:szCs w:val="18"/>
                <w:lang w:val="es-DO"/>
              </w:rPr>
            </w:pPr>
            <w:proofErr w:type="spellStart"/>
            <w:r w:rsidRPr="00A705C7">
              <w:rPr>
                <w:rFonts w:asciiTheme="majorHAnsi" w:hAnsiTheme="majorHAnsi" w:cstheme="majorHAnsi"/>
                <w:sz w:val="18"/>
                <w:szCs w:val="18"/>
                <w:lang w:val="en-US"/>
              </w:rPr>
              <w:t>Abrigos</w:t>
            </w:r>
            <w:proofErr w:type="spellEnd"/>
            <w:r w:rsidRPr="00A705C7">
              <w:rPr>
                <w:rFonts w:asciiTheme="majorHAnsi" w:hAnsiTheme="majorHAnsi" w:cstheme="majorHAnsi"/>
                <w:sz w:val="18"/>
                <w:szCs w:val="18"/>
                <w:lang w:val="en-US"/>
              </w:rPr>
              <w:t xml:space="preserve"> para personal </w:t>
            </w:r>
            <w:proofErr w:type="spellStart"/>
            <w:r w:rsidRPr="00A705C7">
              <w:rPr>
                <w:rFonts w:asciiTheme="majorHAnsi" w:hAnsiTheme="majorHAnsi" w:cstheme="majorHAnsi"/>
                <w:sz w:val="18"/>
                <w:szCs w:val="18"/>
                <w:lang w:val="en-US"/>
              </w:rPr>
              <w:t>masculino</w:t>
            </w:r>
            <w:proofErr w:type="spellEnd"/>
          </w:p>
        </w:tc>
        <w:tc>
          <w:tcPr>
            <w:tcW w:w="1028" w:type="dxa"/>
            <w:vAlign w:val="center"/>
          </w:tcPr>
          <w:p w14:paraId="436CD4CA"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98</w:t>
            </w:r>
          </w:p>
        </w:tc>
        <w:tc>
          <w:tcPr>
            <w:tcW w:w="4126" w:type="dxa"/>
          </w:tcPr>
          <w:p w14:paraId="412C1536"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Abrigo color azul marino, tela de microfibra con Logo de la TSS bordado mecanizado a full color</w:t>
            </w:r>
          </w:p>
        </w:tc>
      </w:tr>
      <w:tr w:rsidR="00A705C7" w:rsidRPr="00A705C7" w14:paraId="1BABAD4F" w14:textId="77777777" w:rsidTr="00173E97">
        <w:trPr>
          <w:trHeight w:val="20"/>
          <w:jc w:val="center"/>
        </w:trPr>
        <w:tc>
          <w:tcPr>
            <w:tcW w:w="625" w:type="dxa"/>
          </w:tcPr>
          <w:p w14:paraId="6E94F012"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5.</w:t>
            </w:r>
          </w:p>
        </w:tc>
        <w:tc>
          <w:tcPr>
            <w:tcW w:w="9450" w:type="dxa"/>
            <w:gridSpan w:val="4"/>
            <w:shd w:val="clear" w:color="auto" w:fill="B8CCE4" w:themeFill="accent1" w:themeFillTint="66"/>
            <w:vAlign w:val="center"/>
          </w:tcPr>
          <w:p w14:paraId="62CADDCB"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POLOS</w:t>
            </w:r>
          </w:p>
        </w:tc>
      </w:tr>
      <w:tr w:rsidR="00A705C7" w:rsidRPr="00A705C7" w14:paraId="60CCC899" w14:textId="77777777" w:rsidTr="00A705C7">
        <w:trPr>
          <w:trHeight w:val="557"/>
          <w:jc w:val="center"/>
        </w:trPr>
        <w:tc>
          <w:tcPr>
            <w:tcW w:w="625" w:type="dxa"/>
          </w:tcPr>
          <w:p w14:paraId="24246D24"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247BD5D2"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5.1</w:t>
            </w:r>
          </w:p>
        </w:tc>
        <w:tc>
          <w:tcPr>
            <w:tcW w:w="3508" w:type="dxa"/>
            <w:vAlign w:val="center"/>
          </w:tcPr>
          <w:p w14:paraId="3DC6A7AA" w14:textId="77777777" w:rsidR="00A705C7" w:rsidRPr="00A705C7" w:rsidRDefault="00A705C7" w:rsidP="00A705C7">
            <w:pPr>
              <w:jc w:val="both"/>
              <w:rPr>
                <w:rFonts w:asciiTheme="majorHAnsi" w:hAnsiTheme="majorHAnsi" w:cstheme="majorHAnsi"/>
                <w:sz w:val="18"/>
                <w:szCs w:val="18"/>
                <w:lang w:val="es-DO"/>
              </w:rPr>
            </w:pPr>
            <w:proofErr w:type="spellStart"/>
            <w:r w:rsidRPr="00A705C7">
              <w:rPr>
                <w:rFonts w:asciiTheme="majorHAnsi" w:hAnsiTheme="majorHAnsi" w:cstheme="majorHAnsi"/>
                <w:sz w:val="18"/>
                <w:szCs w:val="18"/>
                <w:lang w:val="es-DO"/>
              </w:rPr>
              <w:t>Poloshirt</w:t>
            </w:r>
            <w:proofErr w:type="spellEnd"/>
            <w:r w:rsidRPr="00A705C7">
              <w:rPr>
                <w:rFonts w:asciiTheme="majorHAnsi" w:hAnsiTheme="majorHAnsi" w:cstheme="majorHAnsi"/>
                <w:sz w:val="18"/>
                <w:szCs w:val="18"/>
                <w:lang w:val="es-DO"/>
              </w:rPr>
              <w:t xml:space="preserve"> con logo TSS para Operadores, Técnicos Fiscalización Externa y Servicios Generales</w:t>
            </w:r>
          </w:p>
        </w:tc>
        <w:tc>
          <w:tcPr>
            <w:tcW w:w="1028" w:type="dxa"/>
            <w:vAlign w:val="center"/>
          </w:tcPr>
          <w:p w14:paraId="091AFE73" w14:textId="77777777" w:rsidR="00A705C7" w:rsidRPr="00A705C7" w:rsidRDefault="00A705C7" w:rsidP="00A705C7">
            <w:pPr>
              <w:jc w:val="both"/>
              <w:rPr>
                <w:rFonts w:asciiTheme="majorHAnsi" w:hAnsiTheme="majorHAnsi" w:cstheme="majorHAnsi"/>
                <w:sz w:val="18"/>
                <w:szCs w:val="18"/>
                <w:lang w:val="es-DO"/>
              </w:rPr>
            </w:pPr>
          </w:p>
          <w:p w14:paraId="6BA04583"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80</w:t>
            </w:r>
          </w:p>
          <w:p w14:paraId="7E979438" w14:textId="77777777" w:rsidR="00A705C7" w:rsidRPr="00A705C7" w:rsidRDefault="00A705C7" w:rsidP="00A705C7">
            <w:pPr>
              <w:jc w:val="both"/>
              <w:rPr>
                <w:rFonts w:asciiTheme="majorHAnsi" w:hAnsiTheme="majorHAnsi" w:cstheme="majorHAnsi"/>
                <w:sz w:val="18"/>
                <w:szCs w:val="18"/>
                <w:lang w:val="es-DO"/>
              </w:rPr>
            </w:pPr>
          </w:p>
          <w:p w14:paraId="181E1C43" w14:textId="77777777" w:rsidR="00A705C7" w:rsidRPr="00A705C7" w:rsidRDefault="00A705C7" w:rsidP="00A705C7">
            <w:pPr>
              <w:jc w:val="both"/>
              <w:rPr>
                <w:rFonts w:asciiTheme="majorHAnsi" w:hAnsiTheme="majorHAnsi" w:cstheme="majorHAnsi"/>
                <w:sz w:val="18"/>
                <w:szCs w:val="18"/>
                <w:lang w:val="es-DO"/>
              </w:rPr>
            </w:pPr>
          </w:p>
        </w:tc>
        <w:tc>
          <w:tcPr>
            <w:tcW w:w="4126" w:type="dxa"/>
          </w:tcPr>
          <w:p w14:paraId="562EE9D1" w14:textId="77777777" w:rsidR="00A705C7" w:rsidRPr="00A705C7" w:rsidRDefault="00A705C7" w:rsidP="00A705C7">
            <w:pPr>
              <w:jc w:val="both"/>
              <w:rPr>
                <w:rFonts w:asciiTheme="majorHAnsi" w:hAnsiTheme="majorHAnsi" w:cstheme="majorHAnsi"/>
                <w:sz w:val="18"/>
                <w:szCs w:val="18"/>
                <w:lang w:val="es-DO"/>
              </w:rPr>
            </w:pPr>
            <w:proofErr w:type="spellStart"/>
            <w:r w:rsidRPr="00A705C7">
              <w:rPr>
                <w:rFonts w:asciiTheme="majorHAnsi" w:hAnsiTheme="majorHAnsi" w:cstheme="majorHAnsi"/>
                <w:sz w:val="18"/>
                <w:szCs w:val="18"/>
                <w:lang w:val="es-DO"/>
              </w:rPr>
              <w:t>Poloshirt</w:t>
            </w:r>
            <w:proofErr w:type="spellEnd"/>
            <w:r w:rsidRPr="00A705C7">
              <w:rPr>
                <w:rFonts w:asciiTheme="majorHAnsi" w:hAnsiTheme="majorHAnsi" w:cstheme="majorHAnsi"/>
                <w:sz w:val="18"/>
                <w:szCs w:val="18"/>
                <w:lang w:val="es-DO"/>
              </w:rPr>
              <w:t xml:space="preserve"> color blanco, azul oscuro o turquesa, serigrafiado full color </w:t>
            </w:r>
          </w:p>
        </w:tc>
      </w:tr>
      <w:tr w:rsidR="00A705C7" w:rsidRPr="00A705C7" w14:paraId="17544954" w14:textId="77777777" w:rsidTr="00173E97">
        <w:trPr>
          <w:trHeight w:val="20"/>
          <w:jc w:val="center"/>
        </w:trPr>
        <w:tc>
          <w:tcPr>
            <w:tcW w:w="625" w:type="dxa"/>
          </w:tcPr>
          <w:p w14:paraId="2B386EF9"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6.</w:t>
            </w:r>
          </w:p>
        </w:tc>
        <w:tc>
          <w:tcPr>
            <w:tcW w:w="9450" w:type="dxa"/>
            <w:gridSpan w:val="4"/>
            <w:shd w:val="clear" w:color="auto" w:fill="B8CCE4" w:themeFill="accent1" w:themeFillTint="66"/>
            <w:vAlign w:val="center"/>
          </w:tcPr>
          <w:p w14:paraId="2F0614AF" w14:textId="77777777" w:rsidR="00A705C7" w:rsidRPr="00A705C7" w:rsidRDefault="00A705C7" w:rsidP="00A705C7">
            <w:pPr>
              <w:jc w:val="both"/>
              <w:rPr>
                <w:rFonts w:asciiTheme="majorHAnsi" w:hAnsiTheme="majorHAnsi" w:cstheme="majorHAnsi"/>
                <w:b/>
                <w:sz w:val="18"/>
                <w:szCs w:val="18"/>
                <w:lang w:val="es-DO"/>
              </w:rPr>
            </w:pPr>
            <w:r w:rsidRPr="00A705C7">
              <w:rPr>
                <w:rFonts w:asciiTheme="majorHAnsi" w:hAnsiTheme="majorHAnsi" w:cstheme="majorHAnsi"/>
                <w:b/>
                <w:sz w:val="18"/>
                <w:szCs w:val="18"/>
                <w:lang w:val="es-DO"/>
              </w:rPr>
              <w:t>PERSONAL PUNTOS GOB</w:t>
            </w:r>
          </w:p>
        </w:tc>
      </w:tr>
      <w:tr w:rsidR="00A705C7" w:rsidRPr="00A705C7" w14:paraId="3BD7CA0F" w14:textId="77777777" w:rsidTr="00A705C7">
        <w:trPr>
          <w:trHeight w:val="20"/>
          <w:jc w:val="center"/>
        </w:trPr>
        <w:tc>
          <w:tcPr>
            <w:tcW w:w="625" w:type="dxa"/>
          </w:tcPr>
          <w:p w14:paraId="178DE77F"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39F6ADA8"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6.1</w:t>
            </w:r>
          </w:p>
        </w:tc>
        <w:tc>
          <w:tcPr>
            <w:tcW w:w="3508" w:type="dxa"/>
            <w:vAlign w:val="center"/>
          </w:tcPr>
          <w:p w14:paraId="4770DA8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Camisas blancas mangas largas con doble logo OPTIC y TSS </w:t>
            </w:r>
          </w:p>
        </w:tc>
        <w:tc>
          <w:tcPr>
            <w:tcW w:w="1028" w:type="dxa"/>
            <w:vAlign w:val="center"/>
          </w:tcPr>
          <w:p w14:paraId="4F7D28DD"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20</w:t>
            </w:r>
          </w:p>
        </w:tc>
        <w:tc>
          <w:tcPr>
            <w:tcW w:w="4126" w:type="dxa"/>
          </w:tcPr>
          <w:p w14:paraId="0F9597BB"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mangas largas, en 80% Poliéster y 20% algodón.</w:t>
            </w:r>
          </w:p>
          <w:p w14:paraId="78EA948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Camisas blancas</w:t>
            </w:r>
          </w:p>
          <w:p w14:paraId="5A52118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Con dos botones en el puño</w:t>
            </w:r>
          </w:p>
          <w:p w14:paraId="19786C19"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Logos bordados mecanizado a full color</w:t>
            </w:r>
          </w:p>
        </w:tc>
      </w:tr>
      <w:tr w:rsidR="00A705C7" w:rsidRPr="00A705C7" w14:paraId="58C1BCE5" w14:textId="77777777" w:rsidTr="00A705C7">
        <w:trPr>
          <w:trHeight w:val="20"/>
          <w:jc w:val="center"/>
        </w:trPr>
        <w:tc>
          <w:tcPr>
            <w:tcW w:w="625" w:type="dxa"/>
          </w:tcPr>
          <w:p w14:paraId="606F6628" w14:textId="77777777" w:rsidR="00A705C7" w:rsidRPr="00A705C7" w:rsidRDefault="00A705C7" w:rsidP="00A705C7">
            <w:pPr>
              <w:jc w:val="both"/>
              <w:rPr>
                <w:rFonts w:asciiTheme="majorHAnsi" w:hAnsiTheme="majorHAnsi" w:cstheme="majorHAnsi"/>
                <w:sz w:val="18"/>
                <w:szCs w:val="18"/>
                <w:lang w:val="es-DO"/>
              </w:rPr>
            </w:pPr>
          </w:p>
        </w:tc>
        <w:tc>
          <w:tcPr>
            <w:tcW w:w="788" w:type="dxa"/>
            <w:vAlign w:val="center"/>
          </w:tcPr>
          <w:p w14:paraId="2CAEFC07"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6.2</w:t>
            </w:r>
          </w:p>
        </w:tc>
        <w:tc>
          <w:tcPr>
            <w:tcW w:w="3508" w:type="dxa"/>
            <w:vAlign w:val="center"/>
          </w:tcPr>
          <w:p w14:paraId="500756CF"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Pantalón azul de tela con doble logo OPTIC y TSS</w:t>
            </w:r>
          </w:p>
        </w:tc>
        <w:tc>
          <w:tcPr>
            <w:tcW w:w="1028" w:type="dxa"/>
            <w:vAlign w:val="center"/>
          </w:tcPr>
          <w:p w14:paraId="449A1AD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10</w:t>
            </w:r>
          </w:p>
        </w:tc>
        <w:tc>
          <w:tcPr>
            <w:tcW w:w="4126" w:type="dxa"/>
          </w:tcPr>
          <w:p w14:paraId="67057E0E" w14:textId="77777777" w:rsidR="00A705C7" w:rsidRPr="00A705C7" w:rsidRDefault="00A705C7" w:rsidP="00A705C7">
            <w:pPr>
              <w:jc w:val="both"/>
              <w:rPr>
                <w:rFonts w:asciiTheme="majorHAnsi" w:hAnsiTheme="majorHAnsi" w:cstheme="majorHAnsi"/>
                <w:sz w:val="18"/>
                <w:szCs w:val="18"/>
                <w:lang w:val="es-DO"/>
              </w:rPr>
            </w:pPr>
            <w:r w:rsidRPr="00A705C7">
              <w:rPr>
                <w:rFonts w:asciiTheme="majorHAnsi" w:hAnsiTheme="majorHAnsi" w:cstheme="majorHAnsi"/>
                <w:sz w:val="18"/>
                <w:szCs w:val="18"/>
                <w:lang w:val="es-DO"/>
              </w:rPr>
              <w:t xml:space="preserve">pantalón/falda tela 55 % algodón y 45% Poliéster, color azul oscuro, </w:t>
            </w:r>
          </w:p>
        </w:tc>
      </w:tr>
    </w:tbl>
    <w:p w14:paraId="1B7886EB" w14:textId="77777777" w:rsidR="00A705C7" w:rsidRPr="00A705C7" w:rsidRDefault="00A705C7" w:rsidP="00A705C7">
      <w:pPr>
        <w:jc w:val="both"/>
        <w:rPr>
          <w:rFonts w:asciiTheme="majorHAnsi" w:hAnsiTheme="majorHAnsi" w:cstheme="majorHAnsi"/>
          <w:sz w:val="18"/>
          <w:szCs w:val="18"/>
          <w:lang w:val="es-DO"/>
        </w:rPr>
      </w:pPr>
    </w:p>
    <w:p w14:paraId="178CB183" w14:textId="77777777" w:rsidR="007E6F3C" w:rsidRPr="00A705C7" w:rsidRDefault="007E6F3C" w:rsidP="007E6F3C">
      <w:pPr>
        <w:jc w:val="both"/>
        <w:rPr>
          <w:rFonts w:asciiTheme="majorHAnsi" w:hAnsiTheme="majorHAnsi" w:cstheme="majorHAnsi"/>
          <w:sz w:val="18"/>
          <w:szCs w:val="18"/>
          <w:lang w:val="es-DO"/>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w:t>
      </w:r>
      <w:r w:rsidRPr="005C3607">
        <w:rPr>
          <w:rFonts w:asciiTheme="minorHAnsi" w:hAnsiTheme="minorHAnsi" w:cstheme="minorHAnsi"/>
          <w:color w:val="000000"/>
          <w:lang w:val="es-DO"/>
        </w:rPr>
        <w:lastRenderedPageBreak/>
        <w:t>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28E9131A" w14:textId="54D4EB61" w:rsidR="002D629D" w:rsidRDefault="002D629D" w:rsidP="00B64EB2">
      <w:pPr>
        <w:pStyle w:val="ListParagraph"/>
        <w:ind w:left="0" w:firstLine="360"/>
        <w:rPr>
          <w:rFonts w:ascii="Book Antiqua" w:hAnsi="Book Antiqua" w:cs="Calibri"/>
          <w:color w:val="000000"/>
          <w:sz w:val="22"/>
          <w:szCs w:val="22"/>
          <w:lang w:val="es-DO"/>
        </w:rPr>
      </w:pPr>
    </w:p>
    <w:p w14:paraId="0756BAAA" w14:textId="4B801076" w:rsidR="002D629D" w:rsidRDefault="002D629D" w:rsidP="00B64EB2">
      <w:pPr>
        <w:pStyle w:val="ListParagraph"/>
        <w:ind w:left="0" w:firstLine="360"/>
        <w:rPr>
          <w:rFonts w:ascii="Book Antiqua" w:hAnsi="Book Antiqua" w:cs="Calibri"/>
          <w:color w:val="000000"/>
          <w:sz w:val="22"/>
          <w:szCs w:val="22"/>
          <w:lang w:val="es-DO"/>
        </w:rPr>
      </w:pPr>
    </w:p>
    <w:p w14:paraId="0B045BDB" w14:textId="77777777" w:rsidR="002D629D" w:rsidRPr="000F2ADE" w:rsidRDefault="002D629D"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w:t>
      </w:r>
      <w:proofErr w:type="gramStart"/>
      <w:r w:rsidR="00B64EB2" w:rsidRPr="0092586B">
        <w:rPr>
          <w:rFonts w:asciiTheme="minorHAnsi" w:hAnsiTheme="minorHAnsi" w:cs="Calibri"/>
          <w:color w:val="000000"/>
          <w:lang w:val="es-DO"/>
        </w:rPr>
        <w:t>dos mil veint</w:t>
      </w:r>
      <w:r w:rsidR="00B64EB2">
        <w:rPr>
          <w:rFonts w:asciiTheme="minorHAnsi" w:hAnsiTheme="minorHAnsi" w:cs="Calibri"/>
          <w:color w:val="000000"/>
          <w:lang w:val="es-DO"/>
        </w:rPr>
        <w:t>iuno</w:t>
      </w:r>
      <w:proofErr w:type="gramEnd"/>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lastRenderedPageBreak/>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F87253B"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A705C7">
              <w:rPr>
                <w:b/>
                <w:bCs/>
                <w:noProof/>
              </w:rPr>
              <w:t>8</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A705C7">
              <w:rPr>
                <w:b/>
                <w:bCs/>
                <w:noProof/>
              </w:rPr>
              <w:t>8</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5036-E018-497F-9B44-E532A3E4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2818</Words>
  <Characters>15953</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3</cp:revision>
  <cp:lastPrinted>2015-05-19T16:27:00Z</cp:lastPrinted>
  <dcterms:created xsi:type="dcterms:W3CDTF">2021-09-20T19:11:00Z</dcterms:created>
  <dcterms:modified xsi:type="dcterms:W3CDTF">2021-09-21T19:42:00Z</dcterms:modified>
</cp:coreProperties>
</file>