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0A58605C" w:rsidR="000C06BE" w:rsidRPr="002B5AAF" w:rsidRDefault="006D4BEA" w:rsidP="000C06BE">
      <w:pPr>
        <w:jc w:val="both"/>
        <w:rPr>
          <w:rFonts w:asciiTheme="majorHAnsi" w:hAnsiTheme="majorHAnsi" w:cstheme="majorHAnsi"/>
          <w:b/>
          <w:szCs w:val="28"/>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ajorHAnsi" w:eastAsia="Calibri" w:hAnsiTheme="majorHAnsi" w:cstheme="majorHAnsi"/>
            <w:b/>
            <w:lang w:val="es-ES"/>
          </w:rPr>
          <w:alias w:val="Indicar Objeto de la Compra"/>
          <w:tag w:val="Indicar Objeto de la Compra"/>
          <w:id w:val="4716297"/>
          <w:placeholder>
            <w:docPart w:val="68E0F445F36F4451B29C550EFC9B26A4"/>
          </w:placeholder>
        </w:sdtPr>
        <w:sdtEndPr/>
        <w:sdtContent>
          <w:r w:rsidR="00472973" w:rsidRPr="00472973">
            <w:rPr>
              <w:rFonts w:asciiTheme="majorHAnsi" w:hAnsiTheme="majorHAnsi" w:cstheme="majorHAnsi"/>
              <w:b/>
              <w:lang w:val="es-DO"/>
            </w:rPr>
            <w:t>Adquisición de Impresoras, Escáneres y Monitores</w:t>
          </w:r>
          <w:r w:rsidR="002B5AAF" w:rsidRPr="002B5AAF">
            <w:rPr>
              <w:rFonts w:asciiTheme="majorHAnsi" w:hAnsiTheme="majorHAnsi" w:cstheme="majorHAnsi"/>
              <w:b/>
              <w:lang w:val="es-DO"/>
            </w:rPr>
            <w:t xml:space="preserve">. </w:t>
          </w:r>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7ADBBFA3"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76418458"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-00</w:t>
      </w:r>
      <w:r w:rsidR="000C06BE">
        <w:rPr>
          <w:rFonts w:asciiTheme="minorHAnsi" w:hAnsiTheme="minorHAnsi" w:cstheme="minorHAnsi"/>
          <w:b/>
          <w:bCs/>
        </w:rPr>
        <w:t>0</w:t>
      </w:r>
      <w:r w:rsidR="00472973">
        <w:rPr>
          <w:rFonts w:asciiTheme="minorHAnsi" w:hAnsiTheme="minorHAnsi" w:cstheme="minorHAnsi"/>
          <w:b/>
          <w:bCs/>
        </w:rPr>
        <w:t>8</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45334241"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5A81811E" w14:textId="77777777" w:rsidR="006F5A92" w:rsidRDefault="006F5A92" w:rsidP="007E6F3C">
      <w:pPr>
        <w:jc w:val="both"/>
        <w:rPr>
          <w:rFonts w:asciiTheme="majorHAnsi" w:hAnsiTheme="majorHAnsi" w:cstheme="majorHAnsi"/>
          <w:b/>
          <w:sz w:val="18"/>
          <w:szCs w:val="18"/>
          <w:u w:val="single"/>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350"/>
        <w:gridCol w:w="997"/>
        <w:gridCol w:w="1566"/>
        <w:gridCol w:w="4165"/>
        <w:gridCol w:w="1701"/>
      </w:tblGrid>
      <w:tr w:rsidR="006F5A92" w:rsidRPr="00BB6DF6" w14:paraId="3BE38A6E" w14:textId="77777777" w:rsidTr="00E810C7">
        <w:trPr>
          <w:trHeight w:val="16"/>
          <w:tblHeader/>
          <w:jc w:val="center"/>
        </w:trPr>
        <w:tc>
          <w:tcPr>
            <w:tcW w:w="10627" w:type="dxa"/>
            <w:gridSpan w:val="6"/>
            <w:shd w:val="clear" w:color="auto" w:fill="002060"/>
          </w:tcPr>
          <w:p w14:paraId="63AE96FE" w14:textId="77777777" w:rsidR="006F5A92" w:rsidRPr="00BB6DF6" w:rsidRDefault="006F5A92" w:rsidP="00E810C7">
            <w:pPr>
              <w:jc w:val="center"/>
              <w:rPr>
                <w:rFonts w:ascii="Century Gothic" w:hAnsi="Century Gothic" w:cstheme="minorHAnsi"/>
                <w:b/>
                <w:sz w:val="18"/>
                <w:szCs w:val="20"/>
              </w:rPr>
            </w:pPr>
            <w:bookmarkStart w:id="5" w:name="_Hlk106197821"/>
            <w:r w:rsidRPr="00BB6DF6">
              <w:rPr>
                <w:rFonts w:ascii="Century Gothic" w:hAnsi="Century Gothic"/>
                <w:b/>
                <w:bCs/>
                <w:sz w:val="18"/>
                <w:szCs w:val="20"/>
              </w:rPr>
              <w:t>DETALLE DEL REQUERIMIENTO</w:t>
            </w:r>
          </w:p>
        </w:tc>
      </w:tr>
      <w:tr w:rsidR="006F5A92" w:rsidRPr="00BB6DF6" w14:paraId="6E4409A3" w14:textId="77777777" w:rsidTr="00E810C7">
        <w:trPr>
          <w:trHeight w:val="16"/>
          <w:tblHeader/>
          <w:jc w:val="center"/>
        </w:trPr>
        <w:tc>
          <w:tcPr>
            <w:tcW w:w="848" w:type="dxa"/>
            <w:vAlign w:val="center"/>
          </w:tcPr>
          <w:p w14:paraId="234276FA" w14:textId="77777777" w:rsidR="006F5A92" w:rsidRPr="00BB6DF6" w:rsidRDefault="006F5A92" w:rsidP="00E810C7">
            <w:pPr>
              <w:jc w:val="center"/>
              <w:rPr>
                <w:rFonts w:ascii="Century Gothic" w:hAnsi="Century Gothic" w:cs="Arial"/>
                <w:b/>
                <w:color w:val="000000"/>
                <w:sz w:val="18"/>
                <w:szCs w:val="20"/>
                <w:lang w:val="en-US"/>
              </w:rPr>
            </w:pPr>
            <w:r w:rsidRPr="00BB6DF6">
              <w:rPr>
                <w:rFonts w:ascii="Century Gothic" w:hAnsi="Century Gothic" w:cs="Arial"/>
                <w:b/>
                <w:color w:val="000000"/>
                <w:sz w:val="18"/>
                <w:szCs w:val="20"/>
                <w:lang w:val="en-US"/>
              </w:rPr>
              <w:t>Item</w:t>
            </w:r>
          </w:p>
        </w:tc>
        <w:tc>
          <w:tcPr>
            <w:tcW w:w="1350" w:type="dxa"/>
          </w:tcPr>
          <w:p w14:paraId="47DB2691" w14:textId="77777777" w:rsidR="006F5A92" w:rsidRPr="00BB6DF6" w:rsidRDefault="006F5A92" w:rsidP="00E810C7">
            <w:pPr>
              <w:jc w:val="center"/>
              <w:rPr>
                <w:rFonts w:ascii="Century Gothic" w:hAnsi="Century Gothic" w:cs="Calibri"/>
                <w:b/>
                <w:sz w:val="18"/>
                <w:szCs w:val="20"/>
              </w:rPr>
            </w:pPr>
            <w:r w:rsidRPr="00BB6DF6">
              <w:rPr>
                <w:rFonts w:ascii="Century Gothic" w:hAnsi="Century Gothic" w:cs="Calibri"/>
                <w:b/>
                <w:sz w:val="18"/>
                <w:szCs w:val="20"/>
              </w:rPr>
              <w:t>Actividad Comercial</w:t>
            </w:r>
          </w:p>
        </w:tc>
        <w:tc>
          <w:tcPr>
            <w:tcW w:w="997" w:type="dxa"/>
            <w:vAlign w:val="center"/>
          </w:tcPr>
          <w:p w14:paraId="3D636909" w14:textId="77777777" w:rsidR="006F5A92" w:rsidRPr="00BB6DF6" w:rsidRDefault="006F5A92" w:rsidP="00E810C7">
            <w:pPr>
              <w:ind w:hanging="40"/>
              <w:jc w:val="center"/>
              <w:rPr>
                <w:rFonts w:ascii="Century Gothic" w:hAnsi="Century Gothic" w:cs="Calibri"/>
                <w:b/>
                <w:sz w:val="18"/>
                <w:szCs w:val="20"/>
              </w:rPr>
            </w:pPr>
            <w:r w:rsidRPr="00BB6DF6">
              <w:rPr>
                <w:rFonts w:ascii="Century Gothic" w:hAnsi="Century Gothic" w:cs="Calibri"/>
                <w:b/>
                <w:sz w:val="18"/>
                <w:szCs w:val="20"/>
              </w:rPr>
              <w:t>Cantidad</w:t>
            </w:r>
          </w:p>
        </w:tc>
        <w:tc>
          <w:tcPr>
            <w:tcW w:w="1566" w:type="dxa"/>
            <w:vAlign w:val="center"/>
          </w:tcPr>
          <w:p w14:paraId="29C14860" w14:textId="77777777" w:rsidR="006F5A92" w:rsidRPr="00BB6DF6" w:rsidRDefault="006F5A92" w:rsidP="00E810C7">
            <w:pPr>
              <w:jc w:val="center"/>
              <w:rPr>
                <w:rFonts w:ascii="Century Gothic" w:hAnsi="Century Gothic" w:cs="Calibri"/>
                <w:b/>
                <w:sz w:val="18"/>
                <w:szCs w:val="20"/>
              </w:rPr>
            </w:pPr>
            <w:r w:rsidRPr="00BB6DF6">
              <w:rPr>
                <w:rFonts w:ascii="Century Gothic" w:hAnsi="Century Gothic" w:cs="Calibri"/>
                <w:b/>
                <w:sz w:val="18"/>
                <w:szCs w:val="20"/>
              </w:rPr>
              <w:t>Descripción</w:t>
            </w:r>
          </w:p>
        </w:tc>
        <w:tc>
          <w:tcPr>
            <w:tcW w:w="4165" w:type="dxa"/>
            <w:vAlign w:val="center"/>
          </w:tcPr>
          <w:p w14:paraId="77025700" w14:textId="77777777" w:rsidR="006F5A92" w:rsidRPr="00BB6DF6" w:rsidRDefault="006F5A92" w:rsidP="00E810C7">
            <w:pPr>
              <w:jc w:val="center"/>
              <w:rPr>
                <w:rFonts w:ascii="Century Gothic" w:hAnsi="Century Gothic" w:cs="Arial"/>
                <w:b/>
                <w:color w:val="000000"/>
                <w:sz w:val="18"/>
                <w:szCs w:val="20"/>
              </w:rPr>
            </w:pPr>
            <w:r w:rsidRPr="00BB6DF6">
              <w:rPr>
                <w:rFonts w:ascii="Century Gothic" w:hAnsi="Century Gothic" w:cs="Arial"/>
                <w:b/>
                <w:color w:val="000000"/>
                <w:sz w:val="18"/>
                <w:szCs w:val="20"/>
              </w:rPr>
              <w:t>Requisitos Mínimos</w:t>
            </w:r>
          </w:p>
        </w:tc>
        <w:tc>
          <w:tcPr>
            <w:tcW w:w="1701" w:type="dxa"/>
          </w:tcPr>
          <w:p w14:paraId="2FD089D2" w14:textId="77777777" w:rsidR="006F5A92" w:rsidRPr="00BB6DF6" w:rsidRDefault="006F5A92" w:rsidP="00E810C7">
            <w:pPr>
              <w:jc w:val="center"/>
              <w:rPr>
                <w:rFonts w:ascii="Century Gothic" w:hAnsi="Century Gothic" w:cs="Arial"/>
                <w:b/>
                <w:color w:val="000000"/>
                <w:sz w:val="18"/>
                <w:szCs w:val="20"/>
              </w:rPr>
            </w:pPr>
            <w:r w:rsidRPr="00BB6DF6">
              <w:rPr>
                <w:rFonts w:ascii="Century Gothic" w:hAnsi="Century Gothic" w:cstheme="minorHAnsi"/>
                <w:b/>
                <w:sz w:val="18"/>
                <w:szCs w:val="20"/>
              </w:rPr>
              <w:t>Garantía Mínima Imprescindible</w:t>
            </w:r>
          </w:p>
        </w:tc>
      </w:tr>
      <w:tr w:rsidR="006F5A92" w:rsidRPr="00BB6DF6" w14:paraId="01CED513" w14:textId="77777777" w:rsidTr="00E810C7">
        <w:trPr>
          <w:trHeight w:val="910"/>
          <w:jc w:val="center"/>
        </w:trPr>
        <w:tc>
          <w:tcPr>
            <w:tcW w:w="848" w:type="dxa"/>
          </w:tcPr>
          <w:p w14:paraId="4332B5F0" w14:textId="77777777" w:rsidR="006F5A92" w:rsidRPr="00BB6DF6" w:rsidRDefault="006F5A92" w:rsidP="00E810C7">
            <w:pPr>
              <w:jc w:val="center"/>
              <w:rPr>
                <w:rFonts w:ascii="Century Gothic" w:hAnsi="Century Gothic" w:cs="Calibri"/>
                <w:color w:val="000000"/>
                <w:sz w:val="18"/>
                <w:szCs w:val="20"/>
                <w:lang w:val="es-US"/>
              </w:rPr>
            </w:pPr>
            <w:r w:rsidRPr="00BB6DF6">
              <w:rPr>
                <w:rFonts w:ascii="Century Gothic" w:hAnsi="Century Gothic" w:cs="Calibri"/>
                <w:color w:val="000000"/>
                <w:sz w:val="18"/>
                <w:szCs w:val="20"/>
                <w:lang w:val="es-US"/>
              </w:rPr>
              <w:t>1</w:t>
            </w:r>
          </w:p>
        </w:tc>
        <w:tc>
          <w:tcPr>
            <w:tcW w:w="1350" w:type="dxa"/>
          </w:tcPr>
          <w:p w14:paraId="0B7A9E9E" w14:textId="77777777" w:rsidR="006F5A92" w:rsidRPr="00BB6DF6" w:rsidRDefault="006F5A92" w:rsidP="00E810C7">
            <w:pPr>
              <w:jc w:val="center"/>
              <w:rPr>
                <w:rFonts w:ascii="Century Gothic" w:hAnsi="Century Gothic" w:cs="Calibri"/>
                <w:sz w:val="18"/>
                <w:szCs w:val="20"/>
              </w:rPr>
            </w:pPr>
            <w:r w:rsidRPr="00BB6DF6">
              <w:rPr>
                <w:rFonts w:ascii="Century Gothic" w:hAnsi="Century Gothic" w:cs="Calibri"/>
                <w:sz w:val="18"/>
                <w:szCs w:val="20"/>
              </w:rPr>
              <w:t>43211902</w:t>
            </w:r>
          </w:p>
        </w:tc>
        <w:tc>
          <w:tcPr>
            <w:tcW w:w="997" w:type="dxa"/>
          </w:tcPr>
          <w:p w14:paraId="7A23D27C" w14:textId="77777777" w:rsidR="006F5A92" w:rsidRPr="00BB6DF6" w:rsidRDefault="006F5A92" w:rsidP="00E810C7">
            <w:pPr>
              <w:jc w:val="center"/>
              <w:rPr>
                <w:rFonts w:ascii="Century Gothic" w:hAnsi="Century Gothic" w:cs="Calibri"/>
                <w:sz w:val="18"/>
                <w:szCs w:val="20"/>
              </w:rPr>
            </w:pPr>
            <w:r w:rsidRPr="00BB6DF6">
              <w:rPr>
                <w:rFonts w:ascii="Century Gothic" w:hAnsi="Century Gothic" w:cs="Calibri"/>
                <w:sz w:val="18"/>
                <w:szCs w:val="20"/>
              </w:rPr>
              <w:t>180</w:t>
            </w:r>
          </w:p>
        </w:tc>
        <w:tc>
          <w:tcPr>
            <w:tcW w:w="1566" w:type="dxa"/>
          </w:tcPr>
          <w:p w14:paraId="4B4EDD00" w14:textId="77777777" w:rsidR="006F5A92" w:rsidRPr="00BB6DF6" w:rsidRDefault="006F5A92" w:rsidP="00E810C7">
            <w:pPr>
              <w:jc w:val="center"/>
              <w:rPr>
                <w:rFonts w:ascii="Century Gothic" w:hAnsi="Century Gothic" w:cs="Calibri"/>
                <w:sz w:val="18"/>
                <w:szCs w:val="20"/>
              </w:rPr>
            </w:pPr>
            <w:r w:rsidRPr="00BB6DF6">
              <w:rPr>
                <w:rFonts w:ascii="Century Gothic" w:hAnsi="Century Gothic" w:cs="Calibri"/>
                <w:sz w:val="18"/>
                <w:szCs w:val="20"/>
              </w:rPr>
              <w:t>Monitores LCD</w:t>
            </w:r>
          </w:p>
        </w:tc>
        <w:tc>
          <w:tcPr>
            <w:tcW w:w="4165" w:type="dxa"/>
          </w:tcPr>
          <w:p w14:paraId="2B812FE1"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Monitor LCD</w:t>
            </w:r>
          </w:p>
          <w:p w14:paraId="16168D47"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24” diagonal</w:t>
            </w:r>
          </w:p>
          <w:p w14:paraId="7A369BA8"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 xml:space="preserve">Resolución 1080p o superior </w:t>
            </w:r>
          </w:p>
          <w:p w14:paraId="1BFE6515"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1 puerto HDMI</w:t>
            </w:r>
          </w:p>
          <w:p w14:paraId="0978A395"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 xml:space="preserve">1 puerto </w:t>
            </w:r>
            <w:proofErr w:type="spellStart"/>
            <w:r w:rsidRPr="00BB6DF6">
              <w:rPr>
                <w:rFonts w:ascii="Century Gothic" w:hAnsi="Century Gothic" w:cs="Calibri"/>
                <w:color w:val="000000"/>
                <w:sz w:val="18"/>
                <w:szCs w:val="20"/>
              </w:rPr>
              <w:t>DisplayPort</w:t>
            </w:r>
            <w:proofErr w:type="spellEnd"/>
          </w:p>
          <w:p w14:paraId="74285382"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Incluir Cable HDMI de mínimo 3 pies</w:t>
            </w:r>
          </w:p>
          <w:p w14:paraId="4A188DE6"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 xml:space="preserve">Incluir Cable </w:t>
            </w:r>
            <w:proofErr w:type="spellStart"/>
            <w:r w:rsidRPr="00BB6DF6">
              <w:rPr>
                <w:rFonts w:ascii="Century Gothic" w:hAnsi="Century Gothic" w:cs="Calibri"/>
                <w:color w:val="000000"/>
                <w:sz w:val="18"/>
                <w:szCs w:val="20"/>
              </w:rPr>
              <w:t>DisplayPort</w:t>
            </w:r>
            <w:proofErr w:type="spellEnd"/>
            <w:r w:rsidRPr="00BB6DF6">
              <w:rPr>
                <w:rFonts w:ascii="Century Gothic" w:hAnsi="Century Gothic" w:cs="Calibri"/>
                <w:color w:val="000000"/>
                <w:sz w:val="18"/>
                <w:szCs w:val="20"/>
              </w:rPr>
              <w:t xml:space="preserve"> de mínimo 3 pies</w:t>
            </w:r>
          </w:p>
        </w:tc>
        <w:tc>
          <w:tcPr>
            <w:tcW w:w="1701" w:type="dxa"/>
          </w:tcPr>
          <w:p w14:paraId="2B088B25" w14:textId="77777777" w:rsidR="006F5A92" w:rsidRPr="00BB6DF6" w:rsidRDefault="006F5A92" w:rsidP="00E810C7">
            <w:pPr>
              <w:contextualSpacing/>
              <w:rPr>
                <w:rFonts w:ascii="Century Gothic" w:hAnsi="Century Gothic"/>
                <w:sz w:val="18"/>
                <w:szCs w:val="20"/>
              </w:rPr>
            </w:pPr>
            <w:r w:rsidRPr="00BB6DF6">
              <w:rPr>
                <w:rFonts w:ascii="Century Gothic" w:hAnsi="Century Gothic" w:cs="Calibri"/>
                <w:color w:val="000000"/>
                <w:sz w:val="18"/>
                <w:szCs w:val="20"/>
              </w:rPr>
              <w:t>1 año de Mantenimiento y Reparación</w:t>
            </w:r>
          </w:p>
        </w:tc>
      </w:tr>
      <w:tr w:rsidR="006F5A92" w:rsidRPr="00BB6DF6" w14:paraId="70A975C6" w14:textId="77777777" w:rsidTr="00E810C7">
        <w:trPr>
          <w:trHeight w:val="910"/>
          <w:jc w:val="center"/>
        </w:trPr>
        <w:tc>
          <w:tcPr>
            <w:tcW w:w="848" w:type="dxa"/>
          </w:tcPr>
          <w:p w14:paraId="76D0EA14" w14:textId="77777777" w:rsidR="006F5A92" w:rsidRPr="00BB6DF6" w:rsidRDefault="006F5A92" w:rsidP="00E810C7">
            <w:pPr>
              <w:jc w:val="center"/>
              <w:rPr>
                <w:rFonts w:ascii="Century Gothic" w:hAnsi="Century Gothic" w:cs="Calibri"/>
                <w:color w:val="000000"/>
                <w:sz w:val="18"/>
                <w:szCs w:val="20"/>
                <w:lang w:val="es-US"/>
              </w:rPr>
            </w:pPr>
            <w:r w:rsidRPr="00BB6DF6">
              <w:rPr>
                <w:rFonts w:ascii="Century Gothic" w:hAnsi="Century Gothic" w:cs="Calibri"/>
                <w:color w:val="000000"/>
                <w:sz w:val="18"/>
                <w:szCs w:val="20"/>
                <w:lang w:val="es-US"/>
              </w:rPr>
              <w:t>2</w:t>
            </w:r>
          </w:p>
        </w:tc>
        <w:tc>
          <w:tcPr>
            <w:tcW w:w="1350" w:type="dxa"/>
          </w:tcPr>
          <w:p w14:paraId="47B0F99A" w14:textId="77777777" w:rsidR="006F5A92" w:rsidRPr="00BB6DF6" w:rsidRDefault="006F5A92" w:rsidP="00E810C7">
            <w:pPr>
              <w:jc w:val="center"/>
              <w:rPr>
                <w:rFonts w:ascii="Century Gothic" w:hAnsi="Century Gothic" w:cs="Calibri"/>
                <w:sz w:val="18"/>
                <w:szCs w:val="20"/>
              </w:rPr>
            </w:pPr>
            <w:r w:rsidRPr="00BB6DF6">
              <w:rPr>
                <w:rFonts w:ascii="Century Gothic" w:hAnsi="Century Gothic" w:cs="Calibri"/>
                <w:sz w:val="18"/>
                <w:szCs w:val="20"/>
              </w:rPr>
              <w:t>43212105</w:t>
            </w:r>
          </w:p>
        </w:tc>
        <w:tc>
          <w:tcPr>
            <w:tcW w:w="997" w:type="dxa"/>
          </w:tcPr>
          <w:p w14:paraId="6B646EEC" w14:textId="77777777" w:rsidR="006F5A92" w:rsidRPr="00BB6DF6" w:rsidRDefault="006F5A92" w:rsidP="00E810C7">
            <w:pPr>
              <w:jc w:val="center"/>
              <w:rPr>
                <w:rFonts w:ascii="Century Gothic" w:hAnsi="Century Gothic" w:cs="Calibri"/>
                <w:sz w:val="18"/>
                <w:szCs w:val="20"/>
              </w:rPr>
            </w:pPr>
            <w:r w:rsidRPr="00BB6DF6">
              <w:rPr>
                <w:rFonts w:ascii="Century Gothic" w:hAnsi="Century Gothic" w:cs="Calibri"/>
                <w:sz w:val="18"/>
                <w:szCs w:val="20"/>
              </w:rPr>
              <w:t>5</w:t>
            </w:r>
          </w:p>
        </w:tc>
        <w:tc>
          <w:tcPr>
            <w:tcW w:w="1566" w:type="dxa"/>
          </w:tcPr>
          <w:p w14:paraId="070035BF" w14:textId="77777777" w:rsidR="006F5A92" w:rsidRPr="00BB6DF6" w:rsidRDefault="006F5A92" w:rsidP="00E810C7">
            <w:pPr>
              <w:jc w:val="center"/>
              <w:rPr>
                <w:rFonts w:ascii="Century Gothic" w:hAnsi="Century Gothic" w:cs="Calibri"/>
                <w:sz w:val="18"/>
                <w:szCs w:val="20"/>
              </w:rPr>
            </w:pPr>
            <w:r w:rsidRPr="00BB6DF6">
              <w:rPr>
                <w:rFonts w:ascii="Century Gothic" w:hAnsi="Century Gothic" w:cs="Calibri"/>
                <w:sz w:val="18"/>
                <w:szCs w:val="20"/>
              </w:rPr>
              <w:t>Impresora Multifuncional de Oficina</w:t>
            </w:r>
          </w:p>
        </w:tc>
        <w:tc>
          <w:tcPr>
            <w:tcW w:w="4165" w:type="dxa"/>
          </w:tcPr>
          <w:p w14:paraId="2E1A83FB"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 xml:space="preserve">Impresora </w:t>
            </w:r>
            <w:proofErr w:type="spellStart"/>
            <w:r w:rsidRPr="00BB6DF6">
              <w:rPr>
                <w:rFonts w:ascii="Century Gothic" w:hAnsi="Century Gothic" w:cs="Calibri"/>
                <w:color w:val="000000"/>
                <w:sz w:val="18"/>
                <w:szCs w:val="20"/>
              </w:rPr>
              <w:t>multi</w:t>
            </w:r>
            <w:proofErr w:type="spellEnd"/>
            <w:r w:rsidRPr="00BB6DF6">
              <w:rPr>
                <w:rFonts w:ascii="Century Gothic" w:hAnsi="Century Gothic" w:cs="Calibri"/>
                <w:color w:val="000000"/>
                <w:sz w:val="18"/>
                <w:szCs w:val="20"/>
              </w:rPr>
              <w:t xml:space="preserve"> funcional de oficina</w:t>
            </w:r>
          </w:p>
          <w:p w14:paraId="4A45F260"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Impresión Blanco y Negro</w:t>
            </w:r>
          </w:p>
          <w:p w14:paraId="78701D92"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Conectado a la red Ethernet</w:t>
            </w:r>
          </w:p>
          <w:p w14:paraId="002B5BEF"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Impresora Laser</w:t>
            </w:r>
          </w:p>
          <w:p w14:paraId="1A7296E6"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Impresión de Ambos lados</w:t>
            </w:r>
          </w:p>
          <w:p w14:paraId="3913BC70"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Impresión de Papel, sobres y etiquetas</w:t>
            </w:r>
          </w:p>
          <w:p w14:paraId="4530F673"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 xml:space="preserve">Incluir 2 </w:t>
            </w:r>
            <w:proofErr w:type="spellStart"/>
            <w:r w:rsidRPr="00BB6DF6">
              <w:rPr>
                <w:rFonts w:ascii="Century Gothic" w:hAnsi="Century Gothic" w:cs="Calibri"/>
                <w:color w:val="000000"/>
                <w:sz w:val="18"/>
                <w:szCs w:val="20"/>
              </w:rPr>
              <w:t>Toner</w:t>
            </w:r>
            <w:proofErr w:type="spellEnd"/>
            <w:r w:rsidRPr="00BB6DF6">
              <w:rPr>
                <w:rFonts w:ascii="Century Gothic" w:hAnsi="Century Gothic" w:cs="Calibri"/>
                <w:color w:val="000000"/>
                <w:sz w:val="18"/>
                <w:szCs w:val="20"/>
              </w:rPr>
              <w:t xml:space="preserve"> Adicionales</w:t>
            </w:r>
          </w:p>
        </w:tc>
        <w:tc>
          <w:tcPr>
            <w:tcW w:w="1701" w:type="dxa"/>
          </w:tcPr>
          <w:p w14:paraId="026B7D10" w14:textId="77777777" w:rsidR="006F5A92" w:rsidRPr="00BB6DF6" w:rsidRDefault="006F5A92" w:rsidP="00E810C7">
            <w:pPr>
              <w:contextualSpacing/>
              <w:rPr>
                <w:rFonts w:ascii="Century Gothic" w:hAnsi="Century Gothic"/>
                <w:sz w:val="18"/>
                <w:szCs w:val="20"/>
              </w:rPr>
            </w:pPr>
            <w:r w:rsidRPr="00BB6DF6">
              <w:rPr>
                <w:rFonts w:ascii="Century Gothic" w:hAnsi="Century Gothic" w:cs="Calibri"/>
                <w:color w:val="000000"/>
                <w:sz w:val="18"/>
                <w:szCs w:val="20"/>
              </w:rPr>
              <w:t>1 año de Mantenimiento y Reparación</w:t>
            </w:r>
          </w:p>
        </w:tc>
      </w:tr>
      <w:tr w:rsidR="006F5A92" w:rsidRPr="00BB6DF6" w14:paraId="377E2E8E" w14:textId="77777777" w:rsidTr="00E810C7">
        <w:trPr>
          <w:trHeight w:val="910"/>
          <w:jc w:val="center"/>
        </w:trPr>
        <w:tc>
          <w:tcPr>
            <w:tcW w:w="848" w:type="dxa"/>
          </w:tcPr>
          <w:p w14:paraId="30181828" w14:textId="77777777" w:rsidR="006F5A92" w:rsidRPr="00BB6DF6" w:rsidRDefault="006F5A92" w:rsidP="00E810C7">
            <w:pPr>
              <w:jc w:val="center"/>
              <w:rPr>
                <w:rFonts w:ascii="Century Gothic" w:hAnsi="Century Gothic" w:cs="Calibri"/>
                <w:color w:val="000000"/>
                <w:sz w:val="18"/>
                <w:szCs w:val="20"/>
                <w:lang w:val="es-US"/>
              </w:rPr>
            </w:pPr>
            <w:r w:rsidRPr="00BB6DF6">
              <w:rPr>
                <w:rFonts w:ascii="Century Gothic" w:hAnsi="Century Gothic" w:cs="Calibri"/>
                <w:color w:val="000000"/>
                <w:sz w:val="18"/>
                <w:szCs w:val="20"/>
                <w:lang w:val="es-US"/>
              </w:rPr>
              <w:t>3</w:t>
            </w:r>
          </w:p>
        </w:tc>
        <w:tc>
          <w:tcPr>
            <w:tcW w:w="1350" w:type="dxa"/>
          </w:tcPr>
          <w:p w14:paraId="27637E3D" w14:textId="77777777" w:rsidR="006F5A92" w:rsidRPr="00BB6DF6" w:rsidRDefault="006F5A92" w:rsidP="00E810C7">
            <w:pPr>
              <w:jc w:val="center"/>
              <w:rPr>
                <w:rFonts w:ascii="Century Gothic" w:hAnsi="Century Gothic" w:cs="Calibri"/>
                <w:sz w:val="18"/>
                <w:szCs w:val="20"/>
              </w:rPr>
            </w:pPr>
            <w:r w:rsidRPr="00BB6DF6">
              <w:rPr>
                <w:rFonts w:ascii="Century Gothic" w:hAnsi="Century Gothic" w:cs="Calibri"/>
                <w:sz w:val="18"/>
                <w:szCs w:val="20"/>
              </w:rPr>
              <w:t>43211711</w:t>
            </w:r>
          </w:p>
        </w:tc>
        <w:tc>
          <w:tcPr>
            <w:tcW w:w="997" w:type="dxa"/>
          </w:tcPr>
          <w:p w14:paraId="2EEEBD7B" w14:textId="77777777" w:rsidR="006F5A92" w:rsidRPr="00BB6DF6" w:rsidRDefault="006F5A92" w:rsidP="00E810C7">
            <w:pPr>
              <w:jc w:val="center"/>
              <w:rPr>
                <w:rFonts w:ascii="Century Gothic" w:hAnsi="Century Gothic" w:cs="Calibri"/>
                <w:sz w:val="18"/>
                <w:szCs w:val="20"/>
              </w:rPr>
            </w:pPr>
            <w:r w:rsidRPr="00BB6DF6">
              <w:rPr>
                <w:rFonts w:ascii="Century Gothic" w:hAnsi="Century Gothic" w:cs="Calibri"/>
                <w:sz w:val="18"/>
                <w:szCs w:val="20"/>
              </w:rPr>
              <w:t>20</w:t>
            </w:r>
          </w:p>
        </w:tc>
        <w:tc>
          <w:tcPr>
            <w:tcW w:w="1566" w:type="dxa"/>
          </w:tcPr>
          <w:p w14:paraId="17E7F0ED" w14:textId="77777777" w:rsidR="006F5A92" w:rsidRPr="00BB6DF6" w:rsidRDefault="006F5A92" w:rsidP="00E810C7">
            <w:pPr>
              <w:jc w:val="center"/>
              <w:rPr>
                <w:rFonts w:ascii="Century Gothic" w:hAnsi="Century Gothic" w:cs="Calibri"/>
                <w:sz w:val="18"/>
                <w:szCs w:val="20"/>
              </w:rPr>
            </w:pPr>
            <w:r w:rsidRPr="00BB6DF6">
              <w:rPr>
                <w:rFonts w:ascii="Century Gothic" w:hAnsi="Century Gothic" w:cs="Calibri"/>
                <w:sz w:val="18"/>
                <w:szCs w:val="20"/>
              </w:rPr>
              <w:t>Escáneres</w:t>
            </w:r>
          </w:p>
        </w:tc>
        <w:tc>
          <w:tcPr>
            <w:tcW w:w="4165" w:type="dxa"/>
          </w:tcPr>
          <w:p w14:paraId="38127463"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Escáner profesional</w:t>
            </w:r>
          </w:p>
          <w:p w14:paraId="3707CDF6"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 xml:space="preserve">De alto rendimiento y volumen escaneado. </w:t>
            </w:r>
          </w:p>
          <w:p w14:paraId="41752198"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Compatible con Sistema operativo Windows</w:t>
            </w:r>
          </w:p>
          <w:p w14:paraId="4596AC25"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160 páginas por minuto</w:t>
            </w:r>
          </w:p>
          <w:p w14:paraId="4056DECF"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 xml:space="preserve">Software incluidos </w:t>
            </w:r>
          </w:p>
          <w:p w14:paraId="5FAE7D18"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Funciones avanzadas de tratamiento de imagen (eliminación de color de fondo, de marcas de perforador, de puntos negros)</w:t>
            </w:r>
          </w:p>
          <w:p w14:paraId="4401F003"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Capacidad de escaneado de tarjetas con relieve, escaneado de documentos largos, reconocimiento automático del color, detección automática de tamaño de papel, corrección automática de inclinación, alineación automática, fondo seleccionable Blanco y Negro</w:t>
            </w:r>
          </w:p>
          <w:p w14:paraId="19618B51"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Salta páginas en blanco</w:t>
            </w:r>
          </w:p>
          <w:p w14:paraId="4E2A6F4D"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 xml:space="preserve">Alimentador automático de documentos para al menos 50 hojas </w:t>
            </w:r>
            <w:proofErr w:type="spellStart"/>
            <w:r w:rsidRPr="00BB6DF6">
              <w:rPr>
                <w:rFonts w:ascii="Century Gothic" w:hAnsi="Century Gothic" w:cs="Calibri"/>
                <w:color w:val="000000"/>
                <w:sz w:val="18"/>
                <w:szCs w:val="20"/>
              </w:rPr>
              <w:t>multiformato</w:t>
            </w:r>
            <w:proofErr w:type="spellEnd"/>
          </w:p>
          <w:p w14:paraId="4CFCC4BF"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lastRenderedPageBreak/>
              <w:t>Capacidad para escaneo documentos hasta tamaño 11x17</w:t>
            </w:r>
          </w:p>
          <w:p w14:paraId="1814C32F"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 xml:space="preserve">Escaneo a color, documentos </w:t>
            </w:r>
            <w:proofErr w:type="spellStart"/>
            <w:r w:rsidRPr="00BB6DF6">
              <w:rPr>
                <w:rFonts w:ascii="Century Gothic" w:hAnsi="Century Gothic" w:cs="Calibri"/>
                <w:color w:val="000000"/>
                <w:sz w:val="18"/>
                <w:szCs w:val="20"/>
              </w:rPr>
              <w:t>Duplex</w:t>
            </w:r>
            <w:proofErr w:type="spellEnd"/>
          </w:p>
          <w:p w14:paraId="6F9095D9"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 xml:space="preserve">Incluye </w:t>
            </w:r>
            <w:proofErr w:type="spellStart"/>
            <w:r w:rsidRPr="00BB6DF6">
              <w:rPr>
                <w:rFonts w:ascii="Century Gothic" w:hAnsi="Century Gothic" w:cs="Calibri"/>
                <w:color w:val="000000"/>
                <w:sz w:val="18"/>
                <w:szCs w:val="20"/>
              </w:rPr>
              <w:t>Kofax</w:t>
            </w:r>
            <w:proofErr w:type="spellEnd"/>
            <w:r w:rsidRPr="00BB6DF6">
              <w:rPr>
                <w:rFonts w:ascii="Century Gothic" w:hAnsi="Century Gothic" w:cs="Calibri"/>
                <w:color w:val="000000"/>
                <w:sz w:val="18"/>
                <w:szCs w:val="20"/>
              </w:rPr>
              <w:t xml:space="preserve"> VRS </w:t>
            </w:r>
            <w:proofErr w:type="spellStart"/>
            <w:r w:rsidRPr="00BB6DF6">
              <w:rPr>
                <w:rFonts w:ascii="Century Gothic" w:hAnsi="Century Gothic" w:cs="Calibri"/>
                <w:color w:val="000000"/>
                <w:sz w:val="18"/>
                <w:szCs w:val="20"/>
              </w:rPr>
              <w:t>certified</w:t>
            </w:r>
            <w:proofErr w:type="spellEnd"/>
          </w:p>
          <w:p w14:paraId="18D19361"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proofErr w:type="spellStart"/>
            <w:r w:rsidRPr="00BB6DF6">
              <w:rPr>
                <w:rFonts w:ascii="Century Gothic" w:hAnsi="Century Gothic" w:cs="Calibri"/>
                <w:color w:val="000000"/>
                <w:sz w:val="18"/>
                <w:szCs w:val="20"/>
              </w:rPr>
              <w:t>Ultrasonic</w:t>
            </w:r>
            <w:proofErr w:type="spellEnd"/>
            <w:r w:rsidRPr="00BB6DF6">
              <w:rPr>
                <w:rFonts w:ascii="Century Gothic" w:hAnsi="Century Gothic" w:cs="Calibri"/>
                <w:color w:val="000000"/>
                <w:sz w:val="18"/>
                <w:szCs w:val="20"/>
              </w:rPr>
              <w:t xml:space="preserve"> </w:t>
            </w:r>
            <w:proofErr w:type="spellStart"/>
            <w:r w:rsidRPr="00BB6DF6">
              <w:rPr>
                <w:rFonts w:ascii="Century Gothic" w:hAnsi="Century Gothic" w:cs="Calibri"/>
                <w:color w:val="000000"/>
                <w:sz w:val="18"/>
                <w:szCs w:val="20"/>
              </w:rPr>
              <w:t>Multi-feed</w:t>
            </w:r>
            <w:proofErr w:type="spellEnd"/>
            <w:r w:rsidRPr="00BB6DF6">
              <w:rPr>
                <w:rFonts w:ascii="Century Gothic" w:hAnsi="Century Gothic" w:cs="Calibri"/>
                <w:color w:val="000000"/>
                <w:sz w:val="18"/>
                <w:szCs w:val="20"/>
              </w:rPr>
              <w:t xml:space="preserve"> </w:t>
            </w:r>
            <w:proofErr w:type="spellStart"/>
            <w:r w:rsidRPr="00BB6DF6">
              <w:rPr>
                <w:rFonts w:ascii="Century Gothic" w:hAnsi="Century Gothic" w:cs="Calibri"/>
                <w:color w:val="000000"/>
                <w:sz w:val="18"/>
                <w:szCs w:val="20"/>
              </w:rPr>
              <w:t>Detection</w:t>
            </w:r>
            <w:proofErr w:type="spellEnd"/>
          </w:p>
          <w:p w14:paraId="3B0FB94B"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lang w:val="en-US"/>
              </w:rPr>
            </w:pPr>
            <w:r w:rsidRPr="00BB6DF6">
              <w:rPr>
                <w:rFonts w:ascii="Century Gothic" w:hAnsi="Century Gothic" w:cs="Calibri"/>
                <w:color w:val="000000"/>
                <w:sz w:val="18"/>
                <w:szCs w:val="20"/>
                <w:lang w:val="en-US"/>
              </w:rPr>
              <w:t>Advanced Security features Searchable PDF</w:t>
            </w:r>
          </w:p>
          <w:p w14:paraId="65444FE8"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Escaneo continuo, no limitado a las 50 páginas del alimentador</w:t>
            </w:r>
          </w:p>
          <w:p w14:paraId="08BA5312"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Modo 2-en-1</w:t>
            </w:r>
          </w:p>
          <w:p w14:paraId="6F11A092"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Proveedor autorizado por la Marca</w:t>
            </w:r>
          </w:p>
        </w:tc>
        <w:tc>
          <w:tcPr>
            <w:tcW w:w="1701" w:type="dxa"/>
          </w:tcPr>
          <w:p w14:paraId="1249E260" w14:textId="77777777" w:rsidR="006F5A92" w:rsidRPr="00BB6DF6" w:rsidRDefault="006F5A92" w:rsidP="00E810C7">
            <w:pPr>
              <w:contextualSpacing/>
              <w:rPr>
                <w:rFonts w:ascii="Century Gothic" w:hAnsi="Century Gothic"/>
                <w:sz w:val="18"/>
                <w:szCs w:val="20"/>
              </w:rPr>
            </w:pPr>
            <w:r w:rsidRPr="00BB6DF6">
              <w:rPr>
                <w:rFonts w:ascii="Century Gothic" w:hAnsi="Century Gothic" w:cs="Calibri"/>
                <w:color w:val="000000"/>
                <w:sz w:val="18"/>
                <w:szCs w:val="20"/>
              </w:rPr>
              <w:lastRenderedPageBreak/>
              <w:t>3 años de garantía y reparación.</w:t>
            </w:r>
          </w:p>
        </w:tc>
      </w:tr>
      <w:tr w:rsidR="006F5A92" w:rsidRPr="00BB6DF6" w14:paraId="77C17F1F" w14:textId="77777777" w:rsidTr="00E810C7">
        <w:trPr>
          <w:trHeight w:val="910"/>
          <w:jc w:val="center"/>
        </w:trPr>
        <w:tc>
          <w:tcPr>
            <w:tcW w:w="848" w:type="dxa"/>
          </w:tcPr>
          <w:p w14:paraId="7ECCC178" w14:textId="77777777" w:rsidR="006F5A92" w:rsidRPr="00BB6DF6" w:rsidRDefault="006F5A92" w:rsidP="00E810C7">
            <w:pPr>
              <w:jc w:val="center"/>
              <w:rPr>
                <w:rFonts w:ascii="Century Gothic" w:hAnsi="Century Gothic" w:cs="Calibri"/>
                <w:color w:val="000000"/>
                <w:sz w:val="18"/>
                <w:szCs w:val="20"/>
                <w:lang w:val="es-US"/>
              </w:rPr>
            </w:pPr>
            <w:r w:rsidRPr="00BB6DF6">
              <w:rPr>
                <w:rFonts w:ascii="Century Gothic" w:hAnsi="Century Gothic" w:cs="Calibri"/>
                <w:color w:val="000000"/>
                <w:sz w:val="18"/>
                <w:szCs w:val="20"/>
                <w:lang w:val="es-US"/>
              </w:rPr>
              <w:lastRenderedPageBreak/>
              <w:t>4</w:t>
            </w:r>
          </w:p>
        </w:tc>
        <w:tc>
          <w:tcPr>
            <w:tcW w:w="1350" w:type="dxa"/>
          </w:tcPr>
          <w:p w14:paraId="1027082A" w14:textId="77777777" w:rsidR="006F5A92" w:rsidRPr="00BB6DF6" w:rsidRDefault="006F5A92" w:rsidP="00E810C7">
            <w:pPr>
              <w:jc w:val="center"/>
              <w:rPr>
                <w:rFonts w:ascii="Century Gothic" w:hAnsi="Century Gothic" w:cs="Calibri"/>
                <w:sz w:val="18"/>
                <w:szCs w:val="20"/>
              </w:rPr>
            </w:pPr>
            <w:r w:rsidRPr="00BB6DF6">
              <w:rPr>
                <w:rFonts w:ascii="Century Gothic" w:hAnsi="Century Gothic" w:cs="Calibri"/>
                <w:sz w:val="18"/>
                <w:szCs w:val="20"/>
              </w:rPr>
              <w:t>43212109</w:t>
            </w:r>
          </w:p>
        </w:tc>
        <w:tc>
          <w:tcPr>
            <w:tcW w:w="997" w:type="dxa"/>
          </w:tcPr>
          <w:p w14:paraId="4470F891" w14:textId="77777777" w:rsidR="006F5A92" w:rsidRPr="00BB6DF6" w:rsidRDefault="006F5A92" w:rsidP="00E810C7">
            <w:pPr>
              <w:jc w:val="center"/>
              <w:rPr>
                <w:rFonts w:ascii="Century Gothic" w:hAnsi="Century Gothic" w:cs="Calibri"/>
                <w:sz w:val="18"/>
                <w:szCs w:val="20"/>
              </w:rPr>
            </w:pPr>
            <w:r w:rsidRPr="00BB6DF6">
              <w:rPr>
                <w:rFonts w:ascii="Century Gothic" w:hAnsi="Century Gothic" w:cs="Calibri"/>
                <w:sz w:val="18"/>
                <w:szCs w:val="20"/>
              </w:rPr>
              <w:t>26</w:t>
            </w:r>
          </w:p>
        </w:tc>
        <w:tc>
          <w:tcPr>
            <w:tcW w:w="1566" w:type="dxa"/>
          </w:tcPr>
          <w:p w14:paraId="3CFCAD31" w14:textId="77777777" w:rsidR="006F5A92" w:rsidRPr="00BB6DF6" w:rsidRDefault="006F5A92" w:rsidP="00E810C7">
            <w:pPr>
              <w:jc w:val="center"/>
              <w:rPr>
                <w:rFonts w:ascii="Century Gothic" w:hAnsi="Century Gothic" w:cs="Calibri"/>
                <w:sz w:val="18"/>
                <w:szCs w:val="20"/>
              </w:rPr>
            </w:pPr>
            <w:r w:rsidRPr="00BB6DF6">
              <w:rPr>
                <w:rFonts w:ascii="Century Gothic" w:hAnsi="Century Gothic" w:cs="Calibri"/>
                <w:sz w:val="18"/>
                <w:szCs w:val="20"/>
              </w:rPr>
              <w:t>Impresora térmica</w:t>
            </w:r>
          </w:p>
        </w:tc>
        <w:tc>
          <w:tcPr>
            <w:tcW w:w="4165" w:type="dxa"/>
          </w:tcPr>
          <w:p w14:paraId="448CF476"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 xml:space="preserve"> Impresora térmica monocromática</w:t>
            </w:r>
          </w:p>
          <w:p w14:paraId="6E8B2D87"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 xml:space="preserve"> 203 DPI</w:t>
            </w:r>
          </w:p>
          <w:p w14:paraId="6C5E8C00"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 xml:space="preserve"> Impresión de Etiquetas, códigos de Barra, brazaletes y adhesivos</w:t>
            </w:r>
          </w:p>
          <w:p w14:paraId="022DD4DD"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USB</w:t>
            </w:r>
          </w:p>
          <w:p w14:paraId="334BD550"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EZPL ESTÁNDAR</w:t>
            </w:r>
          </w:p>
          <w:p w14:paraId="7F432C49" w14:textId="77777777" w:rsidR="006F5A92" w:rsidRPr="00BB6DF6" w:rsidRDefault="006F5A92" w:rsidP="006F5A92">
            <w:pPr>
              <w:pStyle w:val="ListParagraph"/>
              <w:numPr>
                <w:ilvl w:val="0"/>
                <w:numId w:val="31"/>
              </w:numPr>
              <w:contextualSpacing w:val="0"/>
              <w:rPr>
                <w:rFonts w:ascii="Century Gothic" w:hAnsi="Century Gothic" w:cs="Calibri"/>
                <w:color w:val="000000"/>
                <w:sz w:val="18"/>
                <w:szCs w:val="20"/>
              </w:rPr>
            </w:pPr>
            <w:r w:rsidRPr="00BB6DF6">
              <w:rPr>
                <w:rFonts w:ascii="Century Gothic" w:hAnsi="Century Gothic" w:cs="Calibri"/>
                <w:color w:val="000000"/>
                <w:sz w:val="18"/>
                <w:szCs w:val="20"/>
              </w:rPr>
              <w:t>Incluye cable USB</w:t>
            </w:r>
          </w:p>
          <w:p w14:paraId="4F06F5A3" w14:textId="77777777" w:rsidR="006F5A92" w:rsidRPr="00BB6DF6" w:rsidRDefault="006F5A92" w:rsidP="006F5A92">
            <w:pPr>
              <w:pStyle w:val="ListParagraph"/>
              <w:numPr>
                <w:ilvl w:val="0"/>
                <w:numId w:val="31"/>
              </w:numPr>
              <w:contextualSpacing w:val="0"/>
              <w:rPr>
                <w:rFonts w:ascii="Century Gothic" w:eastAsiaTheme="minorHAnsi" w:hAnsi="Century Gothic"/>
                <w:sz w:val="18"/>
                <w:szCs w:val="20"/>
              </w:rPr>
            </w:pPr>
            <w:r w:rsidRPr="00BB6DF6">
              <w:rPr>
                <w:rFonts w:ascii="Century Gothic" w:hAnsi="Century Gothic" w:cs="Calibri"/>
                <w:color w:val="000000"/>
                <w:sz w:val="18"/>
                <w:szCs w:val="20"/>
              </w:rPr>
              <w:t>2.2 pulgadas de ancho de impresión</w:t>
            </w:r>
          </w:p>
          <w:p w14:paraId="590A57A3" w14:textId="77777777" w:rsidR="006F5A92" w:rsidRPr="00BB6DF6" w:rsidRDefault="006F5A92" w:rsidP="006F5A92">
            <w:pPr>
              <w:pStyle w:val="ListParagraph"/>
              <w:numPr>
                <w:ilvl w:val="0"/>
                <w:numId w:val="31"/>
              </w:numPr>
              <w:contextualSpacing w:val="0"/>
              <w:rPr>
                <w:rFonts w:ascii="Century Gothic" w:eastAsiaTheme="minorHAnsi" w:hAnsi="Century Gothic"/>
                <w:sz w:val="18"/>
                <w:szCs w:val="20"/>
              </w:rPr>
            </w:pPr>
            <w:r w:rsidRPr="00BB6DF6">
              <w:rPr>
                <w:rFonts w:ascii="Century Gothic" w:hAnsi="Century Gothic" w:cs="Calibri"/>
                <w:color w:val="000000"/>
                <w:sz w:val="18"/>
                <w:szCs w:val="20"/>
              </w:rPr>
              <w:t>Incluir 2 rollos de cinta térmica adhesiva 2” x 1” por impresora</w:t>
            </w:r>
          </w:p>
        </w:tc>
        <w:tc>
          <w:tcPr>
            <w:tcW w:w="1701" w:type="dxa"/>
          </w:tcPr>
          <w:p w14:paraId="7CD0F7DB" w14:textId="77777777" w:rsidR="006F5A92" w:rsidRPr="00BB6DF6" w:rsidRDefault="006F5A92" w:rsidP="00E810C7">
            <w:pPr>
              <w:contextualSpacing/>
              <w:rPr>
                <w:rFonts w:ascii="Century Gothic" w:hAnsi="Century Gothic" w:cs="Calibri"/>
                <w:color w:val="000000"/>
                <w:sz w:val="18"/>
                <w:szCs w:val="20"/>
              </w:rPr>
            </w:pPr>
            <w:r w:rsidRPr="00BB6DF6">
              <w:rPr>
                <w:rFonts w:ascii="Century Gothic" w:hAnsi="Century Gothic" w:cs="Calibri"/>
                <w:color w:val="000000"/>
                <w:sz w:val="18"/>
                <w:szCs w:val="20"/>
              </w:rPr>
              <w:t>8 meses de garantía y remplazo</w:t>
            </w:r>
          </w:p>
        </w:tc>
      </w:tr>
      <w:bookmarkEnd w:id="5"/>
    </w:tbl>
    <w:p w14:paraId="18E7FAE0" w14:textId="55155152" w:rsidR="002B5AAF"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w:t>
      </w:r>
      <w:r w:rsidR="00797093" w:rsidRPr="00417696">
        <w:rPr>
          <w:rFonts w:asciiTheme="minorHAnsi" w:hAnsiTheme="minorHAnsi" w:cstheme="minorHAnsi"/>
          <w:color w:val="000000"/>
          <w:lang w:val="es-DO"/>
        </w:rPr>
        <w:lastRenderedPageBreak/>
        <w:t xml:space="preserve">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ARTÍCULO 6:  TIEMPO DE VIGENCIA</w:t>
      </w:r>
      <w:r w:rsidR="00436C72" w:rsidRPr="00873466">
        <w:rPr>
          <w:rFonts w:asciiTheme="minorHAnsi" w:hAnsiTheme="minorHAnsi" w:cs="Calibri"/>
          <w:color w:val="000000"/>
          <w:lang w:val="es-DO"/>
        </w:rPr>
        <w:t xml:space="preserve">: </w:t>
      </w:r>
      <w:r w:rsidR="009A4D86" w:rsidRPr="00873466">
        <w:rPr>
          <w:rFonts w:asciiTheme="minorHAnsi" w:hAnsiTheme="minorHAnsi" w:cs="Calibri"/>
          <w:color w:val="000000"/>
          <w:lang w:val="es-DO"/>
        </w:rPr>
        <w:t xml:space="preserve">El presente Contrato de suministro </w:t>
      </w:r>
      <w:r w:rsidR="002B5AAF" w:rsidRPr="00873466">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6"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6"/>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violación del régimen de prohibiciones establecido en el Artículo 14 de la Ley 340-06, sobre Compras y Contrataciones Públicas de </w:t>
      </w:r>
      <w:r w:rsidR="006D4BEA" w:rsidRPr="005C3607">
        <w:rPr>
          <w:rFonts w:asciiTheme="minorHAnsi" w:hAnsiTheme="minorHAnsi" w:cs="Calibri"/>
          <w:color w:val="000000"/>
          <w:lang w:val="es-DO"/>
        </w:rPr>
        <w:lastRenderedPageBreak/>
        <w:t>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7" w:name="_Hlk60819380"/>
      <w:r w:rsidRPr="00A37913">
        <w:rPr>
          <w:rFonts w:asciiTheme="minorHAnsi" w:hAnsiTheme="minorHAnsi" w:cstheme="minorHAnsi"/>
          <w:b/>
          <w:bCs/>
          <w:color w:val="000000"/>
          <w:lang w:val="es-DO"/>
        </w:rPr>
        <w:t>LA ENTIDAD CONTRATANTE</w:t>
      </w:r>
      <w:bookmarkEnd w:id="7"/>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w:t>
      </w:r>
      <w:r w:rsidRPr="005C3607">
        <w:rPr>
          <w:rFonts w:asciiTheme="minorHAnsi" w:hAnsiTheme="minorHAnsi" w:cs="Calibri"/>
          <w:color w:val="000000"/>
          <w:lang w:val="es-DO"/>
        </w:rPr>
        <w:lastRenderedPageBreak/>
        <w:t xml:space="preserve">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bookmarkStart w:id="8" w:name="_GoBack"/>
      <w:bookmarkEnd w:id="8"/>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6F8B4E20"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873466">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873466">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start w:val="1"/>
      <w:numFmt w:val="bullet"/>
      <w:lvlText w:val=""/>
      <w:lvlJc w:val="left"/>
      <w:pPr>
        <w:ind w:left="1800" w:hanging="360"/>
      </w:pPr>
      <w:rPr>
        <w:rFonts w:ascii="Wingdings" w:hAnsi="Wingdings" w:hint="default"/>
      </w:rPr>
    </w:lvl>
    <w:lvl w:ilvl="3" w:tplc="1C0A0001">
      <w:start w:val="1"/>
      <w:numFmt w:val="bullet"/>
      <w:lvlText w:val=""/>
      <w:lvlJc w:val="left"/>
      <w:pPr>
        <w:ind w:left="2520" w:hanging="360"/>
      </w:pPr>
      <w:rPr>
        <w:rFonts w:ascii="Symbol" w:hAnsi="Symbol" w:hint="default"/>
      </w:rPr>
    </w:lvl>
    <w:lvl w:ilvl="4" w:tplc="1C0A0003">
      <w:start w:val="1"/>
      <w:numFmt w:val="bullet"/>
      <w:lvlText w:val="o"/>
      <w:lvlJc w:val="left"/>
      <w:pPr>
        <w:ind w:left="3240" w:hanging="360"/>
      </w:pPr>
      <w:rPr>
        <w:rFonts w:ascii="Courier New" w:hAnsi="Courier New" w:cs="Courier New" w:hint="default"/>
      </w:rPr>
    </w:lvl>
    <w:lvl w:ilvl="5" w:tplc="1C0A0005">
      <w:start w:val="1"/>
      <w:numFmt w:val="bullet"/>
      <w:lvlText w:val=""/>
      <w:lvlJc w:val="left"/>
      <w:pPr>
        <w:ind w:left="3960" w:hanging="360"/>
      </w:pPr>
      <w:rPr>
        <w:rFonts w:ascii="Wingdings" w:hAnsi="Wingdings" w:hint="default"/>
      </w:rPr>
    </w:lvl>
    <w:lvl w:ilvl="6" w:tplc="1C0A0001">
      <w:start w:val="1"/>
      <w:numFmt w:val="bullet"/>
      <w:lvlText w:val=""/>
      <w:lvlJc w:val="left"/>
      <w:pPr>
        <w:ind w:left="4680" w:hanging="360"/>
      </w:pPr>
      <w:rPr>
        <w:rFonts w:ascii="Symbol" w:hAnsi="Symbol" w:hint="default"/>
      </w:rPr>
    </w:lvl>
    <w:lvl w:ilvl="7" w:tplc="1C0A0003">
      <w:start w:val="1"/>
      <w:numFmt w:val="bullet"/>
      <w:lvlText w:val="o"/>
      <w:lvlJc w:val="left"/>
      <w:pPr>
        <w:ind w:left="5400" w:hanging="360"/>
      </w:pPr>
      <w:rPr>
        <w:rFonts w:ascii="Courier New" w:hAnsi="Courier New" w:cs="Courier New" w:hint="default"/>
      </w:rPr>
    </w:lvl>
    <w:lvl w:ilvl="8" w:tplc="1C0A0005">
      <w:start w:val="1"/>
      <w:numFmt w:val="bullet"/>
      <w:lvlText w:val=""/>
      <w:lvlJc w:val="left"/>
      <w:pPr>
        <w:ind w:left="6120" w:hanging="360"/>
      </w:pPr>
      <w:rPr>
        <w:rFonts w:ascii="Wingdings" w:hAnsi="Wingdings" w:hint="default"/>
      </w:rPr>
    </w:lvl>
  </w:abstractNum>
  <w:abstractNum w:abstractNumId="24"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6"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0"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4"/>
  </w:num>
  <w:num w:numId="4">
    <w:abstractNumId w:val="9"/>
  </w:num>
  <w:num w:numId="5">
    <w:abstractNumId w:val="29"/>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7"/>
  </w:num>
  <w:num w:numId="13">
    <w:abstractNumId w:val="16"/>
  </w:num>
  <w:num w:numId="14">
    <w:abstractNumId w:val="31"/>
  </w:num>
  <w:num w:numId="15">
    <w:abstractNumId w:val="28"/>
  </w:num>
  <w:num w:numId="16">
    <w:abstractNumId w:val="19"/>
  </w:num>
  <w:num w:numId="17">
    <w:abstractNumId w:val="24"/>
  </w:num>
  <w:num w:numId="18">
    <w:abstractNumId w:val="26"/>
  </w:num>
  <w:num w:numId="19">
    <w:abstractNumId w:val="7"/>
  </w:num>
  <w:num w:numId="20">
    <w:abstractNumId w:val="30"/>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4A7"/>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2973"/>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5A92"/>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466"/>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rsid w:val="00765EAE"/>
    <w:pPr>
      <w:tabs>
        <w:tab w:val="center" w:pos="4252"/>
        <w:tab w:val="right" w:pos="8504"/>
      </w:tabs>
    </w:pPr>
  </w:style>
  <w:style w:type="character" w:customStyle="1" w:styleId="FooterChar">
    <w:name w:val="Footer Char"/>
    <w:basedOn w:val="DefaultParagraphFont"/>
    <w:link w:val="Footer"/>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E0F445F36F4451B29C550EFC9B26A4"/>
        <w:category>
          <w:name w:val="General"/>
          <w:gallery w:val="placeholder"/>
        </w:category>
        <w:types>
          <w:type w:val="bbPlcHdr"/>
        </w:types>
        <w:behaviors>
          <w:behavior w:val="content"/>
        </w:behaviors>
        <w:guid w:val="{80C7DEFD-E284-46A3-9EE2-F3231ADE4127}"/>
      </w:docPartPr>
      <w:docPartBody>
        <w:p w:rsidR="00322265" w:rsidRDefault="009E3435" w:rsidP="009E3435">
          <w:pPr>
            <w:pStyle w:val="68E0F445F36F4451B29C550EFC9B26A4"/>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35"/>
    <w:rsid w:val="00322265"/>
    <w:rsid w:val="00973702"/>
    <w:rsid w:val="009E343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3702"/>
    <w:rPr>
      <w:color w:val="808080"/>
    </w:rPr>
  </w:style>
  <w:style w:type="paragraph" w:customStyle="1" w:styleId="68E0F445F36F4451B29C550EFC9B26A4">
    <w:name w:val="68E0F445F36F4451B29C550EFC9B26A4"/>
    <w:rsid w:val="009E3435"/>
  </w:style>
  <w:style w:type="paragraph" w:customStyle="1" w:styleId="A5067F56A7B64A899957E583B2ED88FB">
    <w:name w:val="A5067F56A7B64A899957E583B2ED88FB"/>
    <w:rsid w:val="0097370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BCD51-75E5-4BFC-ABD4-125C09CA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2593</Words>
  <Characters>14915</Characters>
  <Application>Microsoft Office Word</Application>
  <DocSecurity>0</DocSecurity>
  <Lines>124</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7</cp:revision>
  <cp:lastPrinted>2015-05-19T16:27:00Z</cp:lastPrinted>
  <dcterms:created xsi:type="dcterms:W3CDTF">2022-03-22T19:53:00Z</dcterms:created>
  <dcterms:modified xsi:type="dcterms:W3CDTF">2022-07-26T17:02:00Z</dcterms:modified>
</cp:coreProperties>
</file>