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2893B6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75552" w:rsidRPr="00C939EE">
                                  <w:rPr>
                                    <w:rFonts w:ascii="Arial" w:eastAsia="Times New Roman" w:hAnsi="Arial" w:cs="Arial"/>
                                    <w:color w:val="000000"/>
                                    <w:sz w:val="18"/>
                                    <w:szCs w:val="18"/>
                                    <w:lang w:val="es-DO" w:eastAsia="es-DO"/>
                                  </w:rPr>
                                  <w:t>33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2893B6B"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75552" w:rsidRPr="00C939EE">
                            <w:rPr>
                              <w:rFonts w:ascii="Arial" w:eastAsia="Times New Roman" w:hAnsi="Arial" w:cs="Arial"/>
                              <w:color w:val="000000"/>
                              <w:sz w:val="18"/>
                              <w:szCs w:val="18"/>
                              <w:lang w:val="es-DO" w:eastAsia="es-DO"/>
                            </w:rPr>
                            <w:t>33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595138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75552">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595138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75552">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C939EE"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320C28FC" w:rsidR="0089576C" w:rsidRPr="00D46EF2" w:rsidRDefault="00D24547" w:rsidP="0089576C">
            <w:pPr>
              <w:jc w:val="both"/>
              <w:rPr>
                <w:rFonts w:ascii="Century Gothic" w:hAnsi="Century Gothic"/>
                <w:sz w:val="18"/>
                <w:szCs w:val="18"/>
                <w:lang w:val="es-DO"/>
              </w:rPr>
            </w:pPr>
            <w:r w:rsidRPr="00D24547">
              <w:rPr>
                <w:rFonts w:ascii="Century Gothic" w:hAnsi="Century Gothic"/>
                <w:sz w:val="18"/>
                <w:szCs w:val="18"/>
                <w:lang w:val="es-DO"/>
              </w:rPr>
              <w:t>Adquisición de Aire Acondicionado para oficina TSS, ubicado en el 5to piso de la Torre de la Seguridad Social</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D091A4C" w:rsidR="0089576C" w:rsidRPr="00D208D9" w:rsidRDefault="008B3C81"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C939EE"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FDBBC1" w:rsidR="00061A4B" w:rsidRPr="0026335F" w:rsidRDefault="00C939E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55FDBBC1" w:rsidR="00061A4B" w:rsidRPr="0026335F" w:rsidRDefault="00D2454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5F8B2325" w:rsidR="00061A4B" w:rsidRPr="00535962" w:rsidRDefault="0089576C" w:rsidP="00061A4B">
                                    <w:pPr>
                                      <w:jc w:val="center"/>
                                    </w:pPr>
                                    <w:r w:rsidRPr="00C939EE">
                                      <w:rPr>
                                        <w:rStyle w:val="Style2"/>
                                      </w:rPr>
                                      <w:t>TSS-DAF-CM-2021-00</w:t>
                                    </w:r>
                                    <w:r w:rsidR="00875552" w:rsidRPr="00C939EE">
                                      <w:rPr>
                                        <w:rStyle w:val="Style2"/>
                                      </w:rPr>
                                      <w:t>33</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5F8B2325" w:rsidR="00061A4B" w:rsidRPr="00535962" w:rsidRDefault="0089576C" w:rsidP="00061A4B">
                              <w:pPr>
                                <w:jc w:val="center"/>
                              </w:pPr>
                              <w:r w:rsidRPr="00C939EE">
                                <w:rPr>
                                  <w:rStyle w:val="Style2"/>
                                </w:rPr>
                                <w:t>TSS-DAF-CM-2021-00</w:t>
                              </w:r>
                              <w:r w:rsidR="00875552" w:rsidRPr="00C939EE">
                                <w:rPr>
                                  <w:rStyle w:val="Style2"/>
                                </w:rPr>
                                <w:t>33</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939E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D2454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939E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D2454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939E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939E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939E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939E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939E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9F7F4BF" w:rsidR="00061A4B" w:rsidRPr="00A00A56" w:rsidRDefault="0089576C" w:rsidP="00061A4B">
                                    <w:pPr>
                                      <w:jc w:val="center"/>
                                      <w:rPr>
                                        <w:sz w:val="20"/>
                                      </w:rPr>
                                    </w:pPr>
                                    <w:r w:rsidRPr="0089576C">
                                      <w:rPr>
                                        <w:rStyle w:val="Style2"/>
                                        <w:sz w:val="20"/>
                                      </w:rPr>
                                      <w:t>TSS-DAF-CM-</w:t>
                                    </w:r>
                                    <w:r w:rsidRPr="00C939EE">
                                      <w:rPr>
                                        <w:rStyle w:val="Style2"/>
                                        <w:sz w:val="20"/>
                                      </w:rPr>
                                      <w:t>2021-00</w:t>
                                    </w:r>
                                    <w:r w:rsidR="00875552" w:rsidRPr="00C939EE">
                                      <w:rPr>
                                        <w:rStyle w:val="Style2"/>
                                        <w:sz w:val="20"/>
                                      </w:rPr>
                                      <w:t>33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9F7F4BF" w:rsidR="00061A4B" w:rsidRPr="00A00A56" w:rsidRDefault="0089576C" w:rsidP="00061A4B">
                              <w:pPr>
                                <w:jc w:val="center"/>
                                <w:rPr>
                                  <w:sz w:val="20"/>
                                </w:rPr>
                              </w:pPr>
                              <w:r w:rsidRPr="0089576C">
                                <w:rPr>
                                  <w:rStyle w:val="Style2"/>
                                  <w:sz w:val="20"/>
                                </w:rPr>
                                <w:t>TSS-DAF-CM-</w:t>
                              </w:r>
                              <w:r w:rsidRPr="00C939EE">
                                <w:rPr>
                                  <w:rStyle w:val="Style2"/>
                                  <w:sz w:val="20"/>
                                </w:rPr>
                                <w:t>2021-00</w:t>
                              </w:r>
                              <w:r w:rsidR="00875552" w:rsidRPr="00C939EE">
                                <w:rPr>
                                  <w:rStyle w:val="Style2"/>
                                  <w:sz w:val="20"/>
                                </w:rPr>
                                <w:t>33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CF0EB22" w:rsidR="00061A4B" w:rsidRPr="0026335F" w:rsidRDefault="00C939E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CF0EB22" w:rsidR="00061A4B" w:rsidRPr="0026335F" w:rsidRDefault="00D24547"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939E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D2454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25CC3633" w14:textId="77777777" w:rsidR="00382406" w:rsidRDefault="00382406" w:rsidP="00382406">
      <w:pPr>
        <w:spacing w:after="0" w:line="240" w:lineRule="auto"/>
        <w:jc w:val="center"/>
        <w:outlineLvl w:val="0"/>
        <w:rPr>
          <w:b/>
          <w:sz w:val="20"/>
          <w:szCs w:val="20"/>
          <w:lang w:val="es-DO"/>
        </w:rPr>
      </w:pPr>
      <w:r>
        <w:rPr>
          <w:b/>
          <w:sz w:val="20"/>
          <w:szCs w:val="20"/>
          <w:lang w:val="es-DO"/>
        </w:rPr>
        <w:lastRenderedPageBreak/>
        <w:t>TESORERÍA DE LA SEGURIDAD SOCIAL</w:t>
      </w:r>
    </w:p>
    <w:p w14:paraId="2647FDB9" w14:textId="77777777" w:rsidR="00382406" w:rsidRDefault="00382406" w:rsidP="00382406">
      <w:pPr>
        <w:spacing w:after="0" w:line="240" w:lineRule="auto"/>
        <w:jc w:val="center"/>
        <w:outlineLvl w:val="0"/>
        <w:rPr>
          <w:b/>
          <w:sz w:val="20"/>
          <w:szCs w:val="20"/>
          <w:lang w:val="es-DO"/>
        </w:rPr>
      </w:pPr>
      <w:r>
        <w:rPr>
          <w:b/>
          <w:sz w:val="20"/>
          <w:szCs w:val="20"/>
          <w:lang w:val="es-DO"/>
        </w:rPr>
        <w:t>FORMULARIO CUMPLIMIENTO REQUISITOS TÉCNICOS</w:t>
      </w:r>
    </w:p>
    <w:p w14:paraId="32DD68B7" w14:textId="46EC3F02" w:rsidR="00382406" w:rsidRDefault="00382406" w:rsidP="00382406">
      <w:pPr>
        <w:spacing w:after="0" w:line="240" w:lineRule="auto"/>
        <w:jc w:val="center"/>
        <w:outlineLvl w:val="0"/>
        <w:rPr>
          <w:b/>
          <w:sz w:val="20"/>
          <w:szCs w:val="20"/>
          <w:lang w:val="es-DO"/>
        </w:rPr>
      </w:pPr>
      <w:r>
        <w:rPr>
          <w:b/>
          <w:sz w:val="20"/>
          <w:szCs w:val="20"/>
          <w:lang w:val="es-DO"/>
        </w:rPr>
        <w:t xml:space="preserve">PROCESO </w:t>
      </w:r>
      <w:r w:rsidR="0089576C" w:rsidRPr="0089576C">
        <w:rPr>
          <w:b/>
          <w:sz w:val="20"/>
          <w:szCs w:val="20"/>
          <w:lang w:val="es-DO"/>
        </w:rPr>
        <w:t>TSS-DAF-CM-2021-0</w:t>
      </w:r>
      <w:r w:rsidR="0089576C" w:rsidRPr="00C939EE">
        <w:rPr>
          <w:b/>
          <w:sz w:val="20"/>
          <w:szCs w:val="20"/>
          <w:lang w:val="es-DO"/>
        </w:rPr>
        <w:t>0</w:t>
      </w:r>
      <w:r w:rsidR="00875552" w:rsidRPr="00C939EE">
        <w:rPr>
          <w:b/>
          <w:sz w:val="20"/>
          <w:szCs w:val="20"/>
          <w:lang w:val="es-DO"/>
        </w:rPr>
        <w:t>33</w:t>
      </w:r>
    </w:p>
    <w:p w14:paraId="73070B65" w14:textId="77777777" w:rsidR="00382406" w:rsidRDefault="00382406" w:rsidP="00382406">
      <w:pPr>
        <w:spacing w:after="0" w:line="240" w:lineRule="auto"/>
        <w:jc w:val="center"/>
        <w:outlineLvl w:val="0"/>
        <w:rPr>
          <w:b/>
          <w:sz w:val="20"/>
          <w:szCs w:val="20"/>
          <w:lang w:val="es-DO"/>
        </w:rPr>
      </w:pPr>
    </w:p>
    <w:p w14:paraId="58653398" w14:textId="34B457AE" w:rsidR="00382406" w:rsidRDefault="00382406" w:rsidP="00382406">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05948FD9" w14:textId="77777777" w:rsidR="0062256A" w:rsidRDefault="0062256A" w:rsidP="00382406">
      <w:pPr>
        <w:spacing w:after="0" w:line="240" w:lineRule="auto"/>
        <w:jc w:val="both"/>
        <w:outlineLvl w:val="0"/>
        <w:rPr>
          <w:b/>
          <w:sz w:val="20"/>
          <w:szCs w:val="20"/>
          <w:lang w:val="es-DO"/>
        </w:rPr>
      </w:pPr>
    </w:p>
    <w:tbl>
      <w:tblPr>
        <w:tblpPr w:leftFromText="180" w:rightFromText="180" w:vertAnchor="text" w:tblpY="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14"/>
        <w:gridCol w:w="1114"/>
        <w:gridCol w:w="1335"/>
        <w:gridCol w:w="3345"/>
        <w:gridCol w:w="1225"/>
      </w:tblGrid>
      <w:tr w:rsidR="0062256A" w:rsidRPr="00C939EE" w14:paraId="1CF3D410" w14:textId="31255EF6" w:rsidTr="008B3C81">
        <w:trPr>
          <w:trHeight w:val="33"/>
          <w:tblHeader/>
        </w:trPr>
        <w:tc>
          <w:tcPr>
            <w:tcW w:w="662" w:type="dxa"/>
            <w:shd w:val="clear" w:color="000000" w:fill="B4C6E7"/>
            <w:vAlign w:val="center"/>
            <w:hideMark/>
          </w:tcPr>
          <w:p w14:paraId="2D239C21"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Ítem</w:t>
            </w:r>
          </w:p>
        </w:tc>
        <w:tc>
          <w:tcPr>
            <w:tcW w:w="1114" w:type="dxa"/>
            <w:shd w:val="clear" w:color="000000" w:fill="B4C6E7"/>
            <w:vAlign w:val="center"/>
            <w:hideMark/>
          </w:tcPr>
          <w:p w14:paraId="4A29708F"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 xml:space="preserve">Cantidad </w:t>
            </w:r>
          </w:p>
        </w:tc>
        <w:tc>
          <w:tcPr>
            <w:tcW w:w="1114" w:type="dxa"/>
            <w:shd w:val="clear" w:color="000000" w:fill="B4C6E7"/>
            <w:vAlign w:val="center"/>
            <w:hideMark/>
          </w:tcPr>
          <w:p w14:paraId="32CFFE3C"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Rubro</w:t>
            </w:r>
          </w:p>
        </w:tc>
        <w:tc>
          <w:tcPr>
            <w:tcW w:w="1335" w:type="dxa"/>
            <w:shd w:val="clear" w:color="000000" w:fill="B4C6E7"/>
            <w:vAlign w:val="center"/>
            <w:hideMark/>
          </w:tcPr>
          <w:p w14:paraId="705906EE"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SOLICITUD</w:t>
            </w:r>
          </w:p>
        </w:tc>
        <w:tc>
          <w:tcPr>
            <w:tcW w:w="3345" w:type="dxa"/>
            <w:shd w:val="clear" w:color="000000" w:fill="B4C6E7"/>
            <w:vAlign w:val="center"/>
            <w:hideMark/>
          </w:tcPr>
          <w:p w14:paraId="226BCF13"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 xml:space="preserve">CONTENIDOS MINIMOS QUE DEBE POSEER LA </w:t>
            </w:r>
            <w:r>
              <w:rPr>
                <w:rFonts w:ascii="Century Gothic" w:eastAsia="Times New Roman" w:hAnsi="Century Gothic" w:cs="Times New Roman"/>
                <w:b/>
                <w:bCs/>
                <w:color w:val="000000"/>
                <w:sz w:val="14"/>
                <w:szCs w:val="16"/>
                <w:lang w:val="es-DO"/>
              </w:rPr>
              <w:t>PROPUESTA</w:t>
            </w:r>
          </w:p>
        </w:tc>
        <w:tc>
          <w:tcPr>
            <w:tcW w:w="1225" w:type="dxa"/>
            <w:shd w:val="clear" w:color="000000" w:fill="B4C6E7"/>
          </w:tcPr>
          <w:p w14:paraId="01B8CAB4" w14:textId="0ABD892D"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462C4B">
              <w:rPr>
                <w:rFonts w:ascii="Century Gothic" w:hAnsi="Century Gothic" w:cs="Arial"/>
                <w:b/>
                <w:bCs/>
                <w:sz w:val="16"/>
                <w:szCs w:val="18"/>
                <w:lang w:val="es-DO"/>
              </w:rPr>
              <w:t>Marcar todos los que incluye</w:t>
            </w:r>
          </w:p>
        </w:tc>
      </w:tr>
      <w:tr w:rsidR="00C939EE" w:rsidRPr="00C939EE" w14:paraId="76E3B358" w14:textId="29450BDF" w:rsidTr="008B3C81">
        <w:trPr>
          <w:trHeight w:val="33"/>
        </w:trPr>
        <w:tc>
          <w:tcPr>
            <w:tcW w:w="662" w:type="dxa"/>
            <w:vMerge w:val="restart"/>
            <w:shd w:val="clear" w:color="auto" w:fill="auto"/>
            <w:noWrap/>
            <w:vAlign w:val="center"/>
            <w:hideMark/>
          </w:tcPr>
          <w:p w14:paraId="511B1A37" w14:textId="77777777" w:rsidR="00C939EE" w:rsidRPr="00BF07BC" w:rsidRDefault="00C939EE" w:rsidP="00C939EE">
            <w:pPr>
              <w:spacing w:after="0" w:line="240" w:lineRule="auto"/>
              <w:jc w:val="center"/>
              <w:rPr>
                <w:rFonts w:ascii="Century Gothic" w:eastAsia="Times New Roman" w:hAnsi="Century Gothic" w:cs="Times New Roman"/>
                <w:sz w:val="14"/>
                <w:szCs w:val="16"/>
              </w:rPr>
            </w:pPr>
            <w:r w:rsidRPr="00BF07BC">
              <w:rPr>
                <w:rFonts w:ascii="Century Gothic" w:eastAsia="Times New Roman" w:hAnsi="Century Gothic" w:cs="Times New Roman"/>
                <w:sz w:val="14"/>
                <w:szCs w:val="16"/>
              </w:rPr>
              <w:t>1</w:t>
            </w:r>
          </w:p>
        </w:tc>
        <w:tc>
          <w:tcPr>
            <w:tcW w:w="1114" w:type="dxa"/>
            <w:vMerge w:val="restart"/>
            <w:shd w:val="clear" w:color="auto" w:fill="auto"/>
            <w:noWrap/>
            <w:vAlign w:val="center"/>
            <w:hideMark/>
          </w:tcPr>
          <w:p w14:paraId="17C996DC" w14:textId="162AA182" w:rsidR="00C939EE" w:rsidRPr="00BF07BC" w:rsidRDefault="00C939EE" w:rsidP="00C939EE">
            <w:pPr>
              <w:spacing w:after="0" w:line="240" w:lineRule="auto"/>
              <w:jc w:val="center"/>
              <w:rPr>
                <w:rFonts w:ascii="Century Gothic" w:eastAsia="Times New Roman" w:hAnsi="Century Gothic" w:cs="Times New Roman"/>
                <w:sz w:val="14"/>
                <w:szCs w:val="16"/>
              </w:rPr>
            </w:pPr>
            <w:r>
              <w:rPr>
                <w:rFonts w:ascii="Century Gothic" w:eastAsia="Times New Roman" w:hAnsi="Century Gothic" w:cs="Times New Roman"/>
                <w:sz w:val="14"/>
                <w:szCs w:val="16"/>
              </w:rPr>
              <w:t>1</w:t>
            </w:r>
          </w:p>
        </w:tc>
        <w:tc>
          <w:tcPr>
            <w:tcW w:w="1114" w:type="dxa"/>
            <w:vMerge w:val="restart"/>
            <w:shd w:val="clear" w:color="auto" w:fill="auto"/>
            <w:noWrap/>
            <w:vAlign w:val="center"/>
            <w:hideMark/>
          </w:tcPr>
          <w:p w14:paraId="2BAD3876" w14:textId="34FDE123" w:rsidR="00C939EE" w:rsidRPr="00BF07BC" w:rsidRDefault="00C939EE" w:rsidP="00C939EE">
            <w:pPr>
              <w:spacing w:after="0" w:line="240" w:lineRule="auto"/>
              <w:jc w:val="center"/>
              <w:rPr>
                <w:rFonts w:ascii="Century Gothic" w:eastAsia="Times New Roman" w:hAnsi="Century Gothic" w:cs="Times New Roman"/>
                <w:sz w:val="14"/>
                <w:szCs w:val="16"/>
              </w:rPr>
            </w:pPr>
            <w:r>
              <w:rPr>
                <w:rFonts w:ascii="Century Gothic" w:eastAsia="Times New Roman" w:hAnsi="Century Gothic" w:cs="Times New Roman"/>
                <w:sz w:val="14"/>
                <w:szCs w:val="16"/>
              </w:rPr>
              <w:t>40101701</w:t>
            </w:r>
          </w:p>
        </w:tc>
        <w:tc>
          <w:tcPr>
            <w:tcW w:w="1335" w:type="dxa"/>
            <w:vMerge w:val="restart"/>
            <w:shd w:val="clear" w:color="000000" w:fill="FFFFFF"/>
            <w:vAlign w:val="center"/>
            <w:hideMark/>
          </w:tcPr>
          <w:p w14:paraId="2F5BC5BC" w14:textId="0B3ECCB9" w:rsidR="00C939EE" w:rsidRPr="00D24547" w:rsidRDefault="00C939EE" w:rsidP="00C939EE">
            <w:pPr>
              <w:spacing w:after="0" w:line="240" w:lineRule="auto"/>
              <w:jc w:val="center"/>
              <w:rPr>
                <w:rFonts w:ascii="Century Gothic" w:eastAsia="Times New Roman" w:hAnsi="Century Gothic" w:cs="Times New Roman"/>
                <w:b/>
                <w:bCs/>
                <w:color w:val="000000"/>
                <w:sz w:val="14"/>
                <w:szCs w:val="16"/>
                <w:lang w:val="es-DO"/>
              </w:rPr>
            </w:pPr>
            <w:r>
              <w:rPr>
                <w:rFonts w:ascii="Century Gothic" w:hAnsi="Century Gothic"/>
                <w:b/>
                <w:bCs/>
                <w:color w:val="000000"/>
                <w:sz w:val="14"/>
                <w:szCs w:val="14"/>
                <w:lang w:val="es-DO"/>
              </w:rPr>
              <w:t xml:space="preserve">Adquisición de Aire Acondicionado para </w:t>
            </w:r>
            <w:r w:rsidRPr="00CF5D27">
              <w:rPr>
                <w:rFonts w:ascii="Century Gothic" w:hAnsi="Century Gothic"/>
                <w:b/>
                <w:bCs/>
                <w:color w:val="000000"/>
                <w:sz w:val="14"/>
                <w:szCs w:val="14"/>
                <w:lang w:val="es-DO"/>
              </w:rPr>
              <w:t>oficina TSS, ubicado en el 5to piso de la Torre de la Seguridad Social</w:t>
            </w:r>
          </w:p>
        </w:tc>
        <w:tc>
          <w:tcPr>
            <w:tcW w:w="3345" w:type="dxa"/>
            <w:shd w:val="clear" w:color="000000" w:fill="FFFFFF"/>
            <w:vAlign w:val="center"/>
          </w:tcPr>
          <w:p w14:paraId="6EBD7FFB" w14:textId="57051C98"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Acondicionador de Aire de 5 toneladas nuevo</w:t>
            </w:r>
          </w:p>
        </w:tc>
        <w:tc>
          <w:tcPr>
            <w:tcW w:w="1225" w:type="dxa"/>
            <w:shd w:val="clear" w:color="000000" w:fill="FFFFFF"/>
          </w:tcPr>
          <w:p w14:paraId="58E5317F" w14:textId="77777777"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BF07BC" w14:paraId="52BFA12F" w14:textId="6BA8AA8D" w:rsidTr="008B3C81">
        <w:trPr>
          <w:trHeight w:val="33"/>
        </w:trPr>
        <w:tc>
          <w:tcPr>
            <w:tcW w:w="662" w:type="dxa"/>
            <w:vMerge/>
            <w:vAlign w:val="center"/>
            <w:hideMark/>
          </w:tcPr>
          <w:p w14:paraId="18643E38"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8B39893"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7CF11C03"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48CC8C69" w14:textId="77777777" w:rsidR="00C939EE" w:rsidRPr="00BF07BC"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6A337295" w14:textId="3D536D19" w:rsidR="00C939EE" w:rsidRPr="00BF07BC" w:rsidRDefault="00C939EE" w:rsidP="00C939EE">
            <w:pPr>
              <w:spacing w:after="0" w:line="240" w:lineRule="auto"/>
              <w:rPr>
                <w:rFonts w:ascii="Century Gothic" w:eastAsia="Times New Roman" w:hAnsi="Century Gothic" w:cs="Times New Roman"/>
                <w:color w:val="000000"/>
                <w:sz w:val="14"/>
                <w:szCs w:val="16"/>
              </w:rPr>
            </w:pPr>
            <w:r>
              <w:rPr>
                <w:rFonts w:ascii="Century Gothic" w:hAnsi="Century Gothic"/>
                <w:color w:val="000000"/>
                <w:sz w:val="14"/>
                <w:szCs w:val="14"/>
                <w:lang w:val="es-DO"/>
              </w:rPr>
              <w:t>Tipo Manejadora</w:t>
            </w:r>
          </w:p>
        </w:tc>
        <w:tc>
          <w:tcPr>
            <w:tcW w:w="1225" w:type="dxa"/>
            <w:shd w:val="clear" w:color="000000" w:fill="FFFFFF"/>
          </w:tcPr>
          <w:p w14:paraId="40A3E61F" w14:textId="77777777" w:rsidR="00C939EE" w:rsidRDefault="00C939EE" w:rsidP="00C939EE">
            <w:pPr>
              <w:spacing w:after="0" w:line="240" w:lineRule="auto"/>
              <w:rPr>
                <w:rFonts w:ascii="Century Gothic" w:eastAsia="Times New Roman" w:hAnsi="Century Gothic" w:cs="Times New Roman"/>
                <w:color w:val="000000"/>
                <w:sz w:val="14"/>
                <w:szCs w:val="16"/>
              </w:rPr>
            </w:pPr>
          </w:p>
        </w:tc>
      </w:tr>
      <w:tr w:rsidR="00C939EE" w:rsidRPr="00C939EE" w14:paraId="11191C5B" w14:textId="6AC019B0" w:rsidTr="008B3C81">
        <w:trPr>
          <w:trHeight w:val="33"/>
        </w:trPr>
        <w:tc>
          <w:tcPr>
            <w:tcW w:w="662" w:type="dxa"/>
            <w:vMerge/>
            <w:vAlign w:val="center"/>
            <w:hideMark/>
          </w:tcPr>
          <w:p w14:paraId="1C9766DC" w14:textId="77777777" w:rsidR="00C939EE" w:rsidRPr="00BF07BC" w:rsidRDefault="00C939EE" w:rsidP="00C939EE">
            <w:pPr>
              <w:spacing w:after="0" w:line="240" w:lineRule="auto"/>
              <w:rPr>
                <w:rFonts w:ascii="Century Gothic" w:eastAsia="Times New Roman" w:hAnsi="Century Gothic" w:cs="Times New Roman"/>
                <w:sz w:val="14"/>
                <w:szCs w:val="16"/>
              </w:rPr>
            </w:pPr>
          </w:p>
        </w:tc>
        <w:tc>
          <w:tcPr>
            <w:tcW w:w="1114" w:type="dxa"/>
            <w:vMerge/>
            <w:vAlign w:val="center"/>
            <w:hideMark/>
          </w:tcPr>
          <w:p w14:paraId="7751D724" w14:textId="77777777" w:rsidR="00C939EE" w:rsidRPr="00BF07BC" w:rsidRDefault="00C939EE" w:rsidP="00C939EE">
            <w:pPr>
              <w:spacing w:after="0" w:line="240" w:lineRule="auto"/>
              <w:rPr>
                <w:rFonts w:ascii="Century Gothic" w:eastAsia="Times New Roman" w:hAnsi="Century Gothic" w:cs="Times New Roman"/>
                <w:sz w:val="14"/>
                <w:szCs w:val="16"/>
              </w:rPr>
            </w:pPr>
          </w:p>
        </w:tc>
        <w:tc>
          <w:tcPr>
            <w:tcW w:w="1114" w:type="dxa"/>
            <w:vMerge/>
            <w:vAlign w:val="center"/>
            <w:hideMark/>
          </w:tcPr>
          <w:p w14:paraId="19B77C63" w14:textId="77777777" w:rsidR="00C939EE" w:rsidRPr="00BF07BC" w:rsidRDefault="00C939EE" w:rsidP="00C939EE">
            <w:pPr>
              <w:spacing w:after="0" w:line="240" w:lineRule="auto"/>
              <w:rPr>
                <w:rFonts w:ascii="Century Gothic" w:eastAsia="Times New Roman" w:hAnsi="Century Gothic" w:cs="Times New Roman"/>
                <w:sz w:val="14"/>
                <w:szCs w:val="16"/>
              </w:rPr>
            </w:pPr>
          </w:p>
        </w:tc>
        <w:tc>
          <w:tcPr>
            <w:tcW w:w="1335" w:type="dxa"/>
            <w:vMerge/>
            <w:vAlign w:val="center"/>
            <w:hideMark/>
          </w:tcPr>
          <w:p w14:paraId="2F2BA2A1" w14:textId="77777777" w:rsidR="00C939EE" w:rsidRPr="00BF07BC" w:rsidRDefault="00C939EE" w:rsidP="00C939EE">
            <w:pPr>
              <w:spacing w:after="0" w:line="240" w:lineRule="auto"/>
              <w:rPr>
                <w:rFonts w:ascii="Century Gothic" w:eastAsia="Times New Roman" w:hAnsi="Century Gothic" w:cs="Times New Roman"/>
                <w:b/>
                <w:bCs/>
                <w:color w:val="000000"/>
                <w:sz w:val="14"/>
                <w:szCs w:val="16"/>
              </w:rPr>
            </w:pPr>
          </w:p>
        </w:tc>
        <w:tc>
          <w:tcPr>
            <w:tcW w:w="3345" w:type="dxa"/>
            <w:shd w:val="clear" w:color="000000" w:fill="FFFFFF"/>
            <w:vAlign w:val="center"/>
          </w:tcPr>
          <w:p w14:paraId="380ACAF6" w14:textId="74A7A019"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Instalación a tod</w:t>
            </w:r>
            <w:bookmarkStart w:id="0" w:name="_GoBack"/>
            <w:bookmarkEnd w:id="0"/>
            <w:r>
              <w:rPr>
                <w:rFonts w:ascii="Century Gothic" w:hAnsi="Century Gothic"/>
                <w:color w:val="000000"/>
                <w:sz w:val="14"/>
                <w:szCs w:val="14"/>
                <w:lang w:val="es-DO"/>
              </w:rPr>
              <w:t>o costo incluyendo materiales, suministros y mano de obra.  Este trabajo se hará fuera de horario de oficina y en fin de semana.</w:t>
            </w:r>
          </w:p>
        </w:tc>
        <w:tc>
          <w:tcPr>
            <w:tcW w:w="1225" w:type="dxa"/>
            <w:shd w:val="clear" w:color="000000" w:fill="FFFFFF"/>
          </w:tcPr>
          <w:p w14:paraId="66A65A63" w14:textId="77777777"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C939EE" w14:paraId="41B214E9" w14:textId="16E685EC" w:rsidTr="008B3C81">
        <w:trPr>
          <w:trHeight w:val="33"/>
        </w:trPr>
        <w:tc>
          <w:tcPr>
            <w:tcW w:w="662" w:type="dxa"/>
            <w:vMerge/>
            <w:vAlign w:val="center"/>
            <w:hideMark/>
          </w:tcPr>
          <w:p w14:paraId="0B61927F"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393DD7E5"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4904A28"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7E798B76" w14:textId="77777777" w:rsidR="00C939EE" w:rsidRPr="00DC3443"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7E83125" w14:textId="232D1D53" w:rsidR="00C939EE" w:rsidRPr="00BF07BC" w:rsidRDefault="00C939EE" w:rsidP="00C939EE">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Desinstalación a todo costo de la unidad que se encuentra actualmente, incluyendo materiales, suministros y mano de obra. Este trabajo se hará fuera de horario de oficina y en fin de semana.</w:t>
            </w:r>
          </w:p>
        </w:tc>
        <w:tc>
          <w:tcPr>
            <w:tcW w:w="1225" w:type="dxa"/>
            <w:shd w:val="clear" w:color="000000" w:fill="FFFFFF"/>
          </w:tcPr>
          <w:p w14:paraId="24AC6F2D"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8B3C81" w14:paraId="66B634E1" w14:textId="0631CCEB" w:rsidTr="008B3C81">
        <w:trPr>
          <w:trHeight w:val="33"/>
        </w:trPr>
        <w:tc>
          <w:tcPr>
            <w:tcW w:w="662" w:type="dxa"/>
            <w:vMerge/>
            <w:vAlign w:val="center"/>
            <w:hideMark/>
          </w:tcPr>
          <w:p w14:paraId="67D8F886"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09C30A45"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A6DA786"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7BC08AD4" w14:textId="77777777" w:rsidR="00C939EE" w:rsidRPr="00BF07BC"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49AEE57" w14:textId="3F2AC434" w:rsidR="00C939EE" w:rsidRPr="00BF07BC" w:rsidRDefault="00C939EE" w:rsidP="00C939EE">
            <w:pPr>
              <w:spacing w:after="0" w:line="240" w:lineRule="auto"/>
              <w:rPr>
                <w:rFonts w:ascii="Century Gothic" w:eastAsia="Times New Roman" w:hAnsi="Century Gothic" w:cs="Times New Roman"/>
                <w:color w:val="000000"/>
                <w:sz w:val="14"/>
                <w:szCs w:val="16"/>
                <w:lang w:val="es-DO"/>
              </w:rPr>
            </w:pPr>
            <w:proofErr w:type="spellStart"/>
            <w:r>
              <w:rPr>
                <w:rFonts w:ascii="Century Gothic" w:hAnsi="Century Gothic"/>
                <w:color w:val="000000"/>
                <w:sz w:val="14"/>
                <w:szCs w:val="14"/>
                <w:lang w:val="es-DO"/>
              </w:rPr>
              <w:t>Inverter</w:t>
            </w:r>
            <w:proofErr w:type="spellEnd"/>
            <w:r>
              <w:rPr>
                <w:rFonts w:ascii="Century Gothic" w:hAnsi="Century Gothic"/>
                <w:color w:val="000000"/>
                <w:sz w:val="14"/>
                <w:szCs w:val="14"/>
                <w:lang w:val="es-DO"/>
              </w:rPr>
              <w:t xml:space="preserve"> </w:t>
            </w:r>
            <w:proofErr w:type="spellStart"/>
            <w:r>
              <w:rPr>
                <w:rFonts w:ascii="Century Gothic" w:hAnsi="Century Gothic"/>
                <w:color w:val="000000"/>
                <w:sz w:val="14"/>
                <w:szCs w:val="14"/>
                <w:lang w:val="es-DO"/>
              </w:rPr>
              <w:t>Seer</w:t>
            </w:r>
            <w:proofErr w:type="spellEnd"/>
            <w:r>
              <w:rPr>
                <w:rFonts w:ascii="Century Gothic" w:hAnsi="Century Gothic"/>
                <w:color w:val="000000"/>
                <w:sz w:val="14"/>
                <w:szCs w:val="14"/>
                <w:lang w:val="es-DO"/>
              </w:rPr>
              <w:t xml:space="preserve"> 18 </w:t>
            </w:r>
          </w:p>
        </w:tc>
        <w:tc>
          <w:tcPr>
            <w:tcW w:w="1225" w:type="dxa"/>
            <w:shd w:val="clear" w:color="000000" w:fill="FFFFFF"/>
          </w:tcPr>
          <w:p w14:paraId="3F8F165B"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8B3C81" w14:paraId="10466936" w14:textId="6F5989BB" w:rsidTr="008B3C81">
        <w:trPr>
          <w:trHeight w:val="33"/>
        </w:trPr>
        <w:tc>
          <w:tcPr>
            <w:tcW w:w="662" w:type="dxa"/>
            <w:vMerge/>
            <w:vAlign w:val="center"/>
            <w:hideMark/>
          </w:tcPr>
          <w:p w14:paraId="77177B32"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ADE16BD"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51B27F4" w14:textId="77777777" w:rsidR="00C939EE" w:rsidRPr="00BF07BC"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4DD88692" w14:textId="77777777" w:rsidR="00C939EE" w:rsidRPr="00BF07BC"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06AF5B18" w14:textId="67A7825B"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Refrigerante R410A</w:t>
            </w:r>
          </w:p>
        </w:tc>
        <w:tc>
          <w:tcPr>
            <w:tcW w:w="1225" w:type="dxa"/>
            <w:shd w:val="clear" w:color="000000" w:fill="FFFFFF"/>
          </w:tcPr>
          <w:p w14:paraId="5905C19E"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C939EE" w14:paraId="0DECED04" w14:textId="4CE1BFD0" w:rsidTr="008B3C81">
        <w:trPr>
          <w:trHeight w:val="33"/>
        </w:trPr>
        <w:tc>
          <w:tcPr>
            <w:tcW w:w="662" w:type="dxa"/>
            <w:vMerge/>
            <w:vAlign w:val="center"/>
            <w:hideMark/>
          </w:tcPr>
          <w:p w14:paraId="783EE6A6"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20236AB0"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09C0A97F"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3F333285" w14:textId="77777777" w:rsidR="00C939EE" w:rsidRPr="00DC3443"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A25F9CD" w14:textId="70F421D9" w:rsidR="00C939EE" w:rsidRPr="00DC3443" w:rsidRDefault="00C939EE" w:rsidP="00C939EE">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 xml:space="preserve">Tiempo de entrega e instalación no mayor </w:t>
            </w:r>
            <w:r w:rsidRPr="00AF6594">
              <w:rPr>
                <w:rFonts w:ascii="Century Gothic" w:hAnsi="Century Gothic"/>
                <w:color w:val="000000"/>
                <w:sz w:val="14"/>
                <w:szCs w:val="14"/>
                <w:lang w:val="es-DO"/>
              </w:rPr>
              <w:t xml:space="preserve">a </w:t>
            </w:r>
            <w:r>
              <w:rPr>
                <w:rFonts w:ascii="Century Gothic" w:hAnsi="Century Gothic"/>
                <w:color w:val="000000"/>
                <w:sz w:val="14"/>
                <w:szCs w:val="14"/>
                <w:lang w:val="es-DO"/>
              </w:rPr>
              <w:t>7</w:t>
            </w:r>
            <w:r w:rsidRPr="00AF6594">
              <w:rPr>
                <w:rFonts w:ascii="Century Gothic" w:hAnsi="Century Gothic"/>
                <w:color w:val="000000"/>
                <w:sz w:val="14"/>
                <w:szCs w:val="14"/>
                <w:lang w:val="es-DO"/>
              </w:rPr>
              <w:t xml:space="preserve"> días</w:t>
            </w:r>
            <w:r>
              <w:rPr>
                <w:rFonts w:ascii="Century Gothic" w:hAnsi="Century Gothic"/>
                <w:color w:val="000000"/>
                <w:sz w:val="14"/>
                <w:szCs w:val="14"/>
                <w:lang w:val="es-DO"/>
              </w:rPr>
              <w:t xml:space="preserve"> calendario.  </w:t>
            </w:r>
          </w:p>
        </w:tc>
        <w:tc>
          <w:tcPr>
            <w:tcW w:w="1225" w:type="dxa"/>
            <w:shd w:val="clear" w:color="000000" w:fill="FFFFFF"/>
          </w:tcPr>
          <w:p w14:paraId="0B885A3E"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C939EE" w14:paraId="7B95C233" w14:textId="77777777" w:rsidTr="008B3C81">
        <w:trPr>
          <w:trHeight w:val="33"/>
        </w:trPr>
        <w:tc>
          <w:tcPr>
            <w:tcW w:w="662" w:type="dxa"/>
            <w:vMerge/>
            <w:vAlign w:val="center"/>
          </w:tcPr>
          <w:p w14:paraId="4F527D7D"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tcPr>
          <w:p w14:paraId="2AA4F57C"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tcPr>
          <w:p w14:paraId="156A5E0E"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tcPr>
          <w:p w14:paraId="2CA707EB" w14:textId="77777777" w:rsidR="00C939EE" w:rsidRPr="00DC3443"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EE78B21" w14:textId="470D08D7" w:rsidR="00C939EE" w:rsidRPr="00DF5F58" w:rsidRDefault="00C939EE" w:rsidP="00C939EE">
            <w:pPr>
              <w:spacing w:after="0" w:line="240" w:lineRule="auto"/>
              <w:rPr>
                <w:rFonts w:ascii="Century Gothic" w:hAnsi="Century Gothic"/>
                <w:color w:val="000000"/>
                <w:sz w:val="14"/>
                <w:szCs w:val="14"/>
                <w:lang w:val="es-DO"/>
              </w:rPr>
            </w:pPr>
            <w:r w:rsidRPr="00CF5D27">
              <w:rPr>
                <w:rFonts w:ascii="Century Gothic" w:hAnsi="Century Gothic"/>
                <w:color w:val="000000"/>
                <w:sz w:val="14"/>
                <w:szCs w:val="14"/>
                <w:lang w:val="es-DO"/>
              </w:rPr>
              <w:t>Manual de especificaciones técnicas del equipo, en idioma español</w:t>
            </w:r>
          </w:p>
        </w:tc>
        <w:tc>
          <w:tcPr>
            <w:tcW w:w="1225" w:type="dxa"/>
            <w:shd w:val="clear" w:color="000000" w:fill="FFFFFF"/>
          </w:tcPr>
          <w:p w14:paraId="33D132C7"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r w:rsidR="00C939EE" w:rsidRPr="00C939EE" w14:paraId="5DAF3198" w14:textId="77777777" w:rsidTr="008B3C81">
        <w:trPr>
          <w:trHeight w:val="33"/>
        </w:trPr>
        <w:tc>
          <w:tcPr>
            <w:tcW w:w="662" w:type="dxa"/>
            <w:vMerge/>
            <w:vAlign w:val="center"/>
          </w:tcPr>
          <w:p w14:paraId="44D113AE"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tcPr>
          <w:p w14:paraId="23ECC464"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114" w:type="dxa"/>
            <w:vMerge/>
            <w:vAlign w:val="center"/>
          </w:tcPr>
          <w:p w14:paraId="4D37036C" w14:textId="77777777" w:rsidR="00C939EE" w:rsidRPr="00DC3443" w:rsidRDefault="00C939EE" w:rsidP="00C939EE">
            <w:pPr>
              <w:spacing w:after="0" w:line="240" w:lineRule="auto"/>
              <w:rPr>
                <w:rFonts w:ascii="Century Gothic" w:eastAsia="Times New Roman" w:hAnsi="Century Gothic" w:cs="Times New Roman"/>
                <w:sz w:val="14"/>
                <w:szCs w:val="16"/>
                <w:lang w:val="es-DO"/>
              </w:rPr>
            </w:pPr>
          </w:p>
        </w:tc>
        <w:tc>
          <w:tcPr>
            <w:tcW w:w="1335" w:type="dxa"/>
            <w:vMerge/>
            <w:vAlign w:val="center"/>
          </w:tcPr>
          <w:p w14:paraId="528B30EE" w14:textId="77777777" w:rsidR="00C939EE" w:rsidRPr="00DC3443" w:rsidRDefault="00C939EE" w:rsidP="00C939EE">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40E10D7A" w14:textId="0DE88BAE" w:rsidR="00C939EE" w:rsidRPr="00156CCA" w:rsidRDefault="00C939EE" w:rsidP="00C939EE">
            <w:pPr>
              <w:spacing w:after="0" w:line="240" w:lineRule="auto"/>
              <w:rPr>
                <w:rFonts w:ascii="Century Gothic" w:hAnsi="Century Gothic"/>
                <w:color w:val="000000"/>
                <w:sz w:val="14"/>
                <w:szCs w:val="14"/>
                <w:lang w:val="es-DO"/>
              </w:rPr>
            </w:pPr>
            <w:r w:rsidRPr="00CF5D27">
              <w:rPr>
                <w:rFonts w:ascii="Century Gothic" w:hAnsi="Century Gothic"/>
                <w:color w:val="000000"/>
                <w:sz w:val="14"/>
                <w:szCs w:val="14"/>
                <w:lang w:val="es-DO"/>
              </w:rPr>
              <w:t>Marca de fabricante</w:t>
            </w:r>
            <w:r>
              <w:rPr>
                <w:rFonts w:ascii="Century Gothic" w:hAnsi="Century Gothic"/>
                <w:color w:val="000000"/>
                <w:sz w:val="14"/>
                <w:szCs w:val="14"/>
                <w:lang w:val="es-DO"/>
              </w:rPr>
              <w:t xml:space="preserve"> de </w:t>
            </w:r>
            <w:r w:rsidRPr="00CF5D27">
              <w:rPr>
                <w:rFonts w:ascii="Century Gothic" w:hAnsi="Century Gothic"/>
                <w:color w:val="000000"/>
                <w:sz w:val="14"/>
                <w:szCs w:val="14"/>
                <w:lang w:val="es-DO"/>
              </w:rPr>
              <w:t>origen en Estados Unidos</w:t>
            </w:r>
          </w:p>
        </w:tc>
        <w:tc>
          <w:tcPr>
            <w:tcW w:w="1225" w:type="dxa"/>
            <w:shd w:val="clear" w:color="000000" w:fill="FFFFFF"/>
          </w:tcPr>
          <w:p w14:paraId="14CED432" w14:textId="77777777" w:rsidR="00C939EE" w:rsidRDefault="00C939EE" w:rsidP="00C939EE">
            <w:pPr>
              <w:spacing w:after="0" w:line="240" w:lineRule="auto"/>
              <w:rPr>
                <w:rFonts w:ascii="Century Gothic" w:eastAsia="Times New Roman" w:hAnsi="Century Gothic" w:cs="Times New Roman"/>
                <w:color w:val="000000"/>
                <w:sz w:val="14"/>
                <w:szCs w:val="16"/>
                <w:lang w:val="es-DO"/>
              </w:rPr>
            </w:pPr>
          </w:p>
        </w:tc>
      </w:tr>
    </w:tbl>
    <w:p w14:paraId="3D793B3D" w14:textId="77777777" w:rsidR="00382406" w:rsidRDefault="00382406" w:rsidP="00382406">
      <w:pPr>
        <w:spacing w:after="0" w:line="240" w:lineRule="auto"/>
        <w:jc w:val="center"/>
        <w:outlineLvl w:val="0"/>
        <w:rPr>
          <w:b/>
          <w:sz w:val="20"/>
          <w:szCs w:val="20"/>
          <w:lang w:val="es-DO"/>
        </w:rPr>
      </w:pPr>
    </w:p>
    <w:p w14:paraId="70273BE0" w14:textId="77777777" w:rsidR="0021283A" w:rsidRDefault="0021283A" w:rsidP="00382406">
      <w:pPr>
        <w:spacing w:after="0" w:line="240" w:lineRule="auto"/>
        <w:jc w:val="both"/>
        <w:outlineLvl w:val="0"/>
        <w:rPr>
          <w:b/>
          <w:sz w:val="20"/>
          <w:szCs w:val="20"/>
          <w:lang w:val="es-DO"/>
        </w:rPr>
      </w:pPr>
    </w:p>
    <w:p w14:paraId="6BCE0384" w14:textId="77777777" w:rsidR="0021283A" w:rsidRDefault="0021283A" w:rsidP="00382406">
      <w:pPr>
        <w:spacing w:after="0" w:line="240" w:lineRule="auto"/>
        <w:jc w:val="both"/>
        <w:outlineLvl w:val="0"/>
        <w:rPr>
          <w:b/>
          <w:sz w:val="20"/>
          <w:szCs w:val="20"/>
          <w:lang w:val="es-DO"/>
        </w:rPr>
      </w:pPr>
    </w:p>
    <w:p w14:paraId="4D667611" w14:textId="77777777" w:rsidR="0021283A" w:rsidRDefault="0021283A" w:rsidP="00382406">
      <w:pPr>
        <w:spacing w:after="0" w:line="240" w:lineRule="auto"/>
        <w:jc w:val="both"/>
        <w:outlineLvl w:val="0"/>
        <w:rPr>
          <w:b/>
          <w:sz w:val="20"/>
          <w:szCs w:val="20"/>
          <w:lang w:val="es-DO"/>
        </w:rPr>
      </w:pPr>
    </w:p>
    <w:p w14:paraId="30D816E8" w14:textId="77777777" w:rsidR="0021283A" w:rsidRDefault="0021283A" w:rsidP="00382406">
      <w:pPr>
        <w:spacing w:after="0" w:line="240" w:lineRule="auto"/>
        <w:jc w:val="both"/>
        <w:outlineLvl w:val="0"/>
        <w:rPr>
          <w:b/>
          <w:sz w:val="20"/>
          <w:szCs w:val="20"/>
          <w:lang w:val="es-DO"/>
        </w:rPr>
      </w:pPr>
    </w:p>
    <w:p w14:paraId="5651FE9C" w14:textId="77777777" w:rsidR="0021283A" w:rsidRDefault="0021283A" w:rsidP="00382406">
      <w:pPr>
        <w:spacing w:after="0" w:line="240" w:lineRule="auto"/>
        <w:jc w:val="both"/>
        <w:outlineLvl w:val="0"/>
        <w:rPr>
          <w:b/>
          <w:sz w:val="20"/>
          <w:szCs w:val="20"/>
          <w:lang w:val="es-DO"/>
        </w:rPr>
      </w:pPr>
    </w:p>
    <w:p w14:paraId="28A974D1" w14:textId="77777777" w:rsidR="0021283A" w:rsidRDefault="0021283A" w:rsidP="00382406">
      <w:pPr>
        <w:spacing w:after="0" w:line="240" w:lineRule="auto"/>
        <w:jc w:val="both"/>
        <w:outlineLvl w:val="0"/>
        <w:rPr>
          <w:b/>
          <w:sz w:val="20"/>
          <w:szCs w:val="20"/>
          <w:lang w:val="es-DO"/>
        </w:rPr>
      </w:pPr>
    </w:p>
    <w:p w14:paraId="182053BA" w14:textId="77777777" w:rsidR="0021283A" w:rsidRDefault="0021283A" w:rsidP="00382406">
      <w:pPr>
        <w:spacing w:after="0" w:line="240" w:lineRule="auto"/>
        <w:jc w:val="both"/>
        <w:outlineLvl w:val="0"/>
        <w:rPr>
          <w:b/>
          <w:sz w:val="20"/>
          <w:szCs w:val="20"/>
          <w:lang w:val="es-DO"/>
        </w:rPr>
      </w:pPr>
    </w:p>
    <w:p w14:paraId="3E7EFF68" w14:textId="77777777" w:rsidR="0021283A" w:rsidRDefault="0021283A" w:rsidP="00382406">
      <w:pPr>
        <w:spacing w:after="0" w:line="240" w:lineRule="auto"/>
        <w:jc w:val="both"/>
        <w:outlineLvl w:val="0"/>
        <w:rPr>
          <w:b/>
          <w:sz w:val="20"/>
          <w:szCs w:val="20"/>
          <w:lang w:val="es-DO"/>
        </w:rPr>
      </w:pPr>
    </w:p>
    <w:p w14:paraId="3BA510CC" w14:textId="77777777" w:rsidR="0062256A" w:rsidRDefault="0062256A" w:rsidP="00382406">
      <w:pPr>
        <w:spacing w:after="0" w:line="240" w:lineRule="auto"/>
        <w:jc w:val="both"/>
        <w:outlineLvl w:val="0"/>
        <w:rPr>
          <w:b/>
          <w:sz w:val="20"/>
          <w:szCs w:val="20"/>
          <w:lang w:val="es-DO"/>
        </w:rPr>
      </w:pPr>
    </w:p>
    <w:p w14:paraId="0EAFBA87" w14:textId="77777777" w:rsidR="0062256A" w:rsidRDefault="0062256A" w:rsidP="00382406">
      <w:pPr>
        <w:spacing w:after="0" w:line="240" w:lineRule="auto"/>
        <w:jc w:val="both"/>
        <w:outlineLvl w:val="0"/>
        <w:rPr>
          <w:b/>
          <w:sz w:val="20"/>
          <w:szCs w:val="20"/>
          <w:lang w:val="es-DO"/>
        </w:rPr>
      </w:pPr>
    </w:p>
    <w:p w14:paraId="65B30918" w14:textId="77777777" w:rsidR="0062256A" w:rsidRDefault="0062256A" w:rsidP="00382406">
      <w:pPr>
        <w:spacing w:after="0" w:line="240" w:lineRule="auto"/>
        <w:jc w:val="both"/>
        <w:outlineLvl w:val="0"/>
        <w:rPr>
          <w:b/>
          <w:sz w:val="20"/>
          <w:szCs w:val="20"/>
          <w:lang w:val="es-DO"/>
        </w:rPr>
      </w:pPr>
    </w:p>
    <w:p w14:paraId="24D91A17" w14:textId="77777777" w:rsidR="0062256A" w:rsidRDefault="0062256A" w:rsidP="00382406">
      <w:pPr>
        <w:spacing w:after="0" w:line="240" w:lineRule="auto"/>
        <w:jc w:val="both"/>
        <w:outlineLvl w:val="0"/>
        <w:rPr>
          <w:b/>
          <w:sz w:val="20"/>
          <w:szCs w:val="20"/>
          <w:lang w:val="es-DO"/>
        </w:rPr>
      </w:pPr>
    </w:p>
    <w:p w14:paraId="55EEB2D9" w14:textId="2070DCF3" w:rsidR="00382406" w:rsidRDefault="00382406" w:rsidP="00382406">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113CDD4D" w14:textId="77777777" w:rsidR="00490EA2" w:rsidRDefault="00490EA2" w:rsidP="00382406">
      <w:pPr>
        <w:spacing w:after="0" w:line="240" w:lineRule="auto"/>
        <w:jc w:val="both"/>
        <w:outlineLvl w:val="0"/>
        <w:rPr>
          <w:b/>
          <w:sz w:val="20"/>
          <w:szCs w:val="20"/>
          <w:lang w:val="es-DO"/>
        </w:rPr>
      </w:pPr>
    </w:p>
    <w:p w14:paraId="1E8A5B38" w14:textId="396B68C9" w:rsidR="00382406" w:rsidRPr="007530A0" w:rsidRDefault="00382406" w:rsidP="00382406">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86912" behindDoc="0" locked="0" layoutInCell="1" allowOverlap="1" wp14:anchorId="641BDB24" wp14:editId="1BB2DFA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53167BB4" w14:textId="77777777" w:rsidR="00382406" w:rsidRDefault="00382406" w:rsidP="00382406">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641BDB24" id="Text Box 2" o:spid="_x0000_s1059" type="#_x0000_t202" style="position:absolute;left:0;text-align:left;margin-left:300.5pt;margin-top:7.25pt;width:185.9pt;height:138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53167BB4" w14:textId="77777777" w:rsidR="00382406" w:rsidRDefault="00382406" w:rsidP="00382406">
                      <w:pPr>
                        <w:jc w:val="center"/>
                      </w:pPr>
                      <w:r>
                        <w:t>SELLO</w:t>
                      </w:r>
                    </w:p>
                  </w:txbxContent>
                </v:textbox>
                <w10:wrap type="square"/>
              </v:shape>
            </w:pict>
          </mc:Fallback>
        </mc:AlternateContent>
      </w:r>
      <w:r>
        <w:rPr>
          <w:b/>
          <w:sz w:val="20"/>
          <w:szCs w:val="20"/>
          <w:lang w:val="es-DO"/>
        </w:rPr>
        <w:t>Empresa ___________________________________________</w:t>
      </w:r>
    </w:p>
    <w:p w14:paraId="3CDA41DE" w14:textId="77777777" w:rsidR="00382406" w:rsidRDefault="00382406" w:rsidP="00382406">
      <w:pPr>
        <w:spacing w:after="0" w:line="240" w:lineRule="auto"/>
        <w:jc w:val="both"/>
        <w:outlineLvl w:val="0"/>
        <w:rPr>
          <w:b/>
          <w:sz w:val="20"/>
          <w:szCs w:val="20"/>
          <w:lang w:val="es-DO"/>
        </w:rPr>
      </w:pPr>
    </w:p>
    <w:p w14:paraId="1C1DC947"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Nombre representante _________________________________</w:t>
      </w:r>
    </w:p>
    <w:p w14:paraId="3DBF6449" w14:textId="77777777" w:rsidR="00382406" w:rsidRDefault="00382406" w:rsidP="00382406">
      <w:pPr>
        <w:spacing w:after="0" w:line="240" w:lineRule="auto"/>
        <w:jc w:val="both"/>
        <w:outlineLvl w:val="0"/>
        <w:rPr>
          <w:b/>
          <w:sz w:val="20"/>
          <w:szCs w:val="20"/>
          <w:lang w:val="es-DO"/>
        </w:rPr>
      </w:pPr>
    </w:p>
    <w:p w14:paraId="727726E6" w14:textId="77777777" w:rsidR="00382406" w:rsidRDefault="00382406" w:rsidP="00382406">
      <w:pPr>
        <w:spacing w:after="0" w:line="240" w:lineRule="auto"/>
        <w:jc w:val="both"/>
        <w:outlineLvl w:val="0"/>
        <w:rPr>
          <w:b/>
          <w:sz w:val="20"/>
          <w:szCs w:val="20"/>
          <w:lang w:val="es-DO"/>
        </w:rPr>
      </w:pPr>
    </w:p>
    <w:p w14:paraId="601C3259"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Firma _____________________________________________</w:t>
      </w:r>
    </w:p>
    <w:p w14:paraId="34C476A5" w14:textId="77777777" w:rsidR="00382406" w:rsidRDefault="00382406" w:rsidP="00382406">
      <w:pPr>
        <w:spacing w:after="0" w:line="240" w:lineRule="auto"/>
        <w:jc w:val="both"/>
        <w:outlineLvl w:val="0"/>
        <w:rPr>
          <w:b/>
          <w:sz w:val="20"/>
          <w:szCs w:val="20"/>
          <w:lang w:val="es-DO"/>
        </w:rPr>
      </w:pPr>
    </w:p>
    <w:p w14:paraId="70086A83" w14:textId="77777777" w:rsidR="00382406" w:rsidRDefault="00382406" w:rsidP="00382406">
      <w:pPr>
        <w:spacing w:after="0" w:line="240" w:lineRule="auto"/>
        <w:jc w:val="center"/>
        <w:outlineLvl w:val="0"/>
        <w:rPr>
          <w:b/>
          <w:sz w:val="20"/>
          <w:szCs w:val="20"/>
          <w:lang w:val="es-DO"/>
        </w:rPr>
      </w:pPr>
    </w:p>
    <w:p w14:paraId="0DEB03E0" w14:textId="77777777" w:rsidR="00382406" w:rsidRDefault="00382406" w:rsidP="00382406">
      <w:pPr>
        <w:spacing w:after="0"/>
        <w:jc w:val="both"/>
        <w:rPr>
          <w:bCs/>
          <w:color w:val="FF0000"/>
          <w:lang w:val="es-DO"/>
        </w:rPr>
      </w:pPr>
    </w:p>
    <w:p w14:paraId="0C006B97" w14:textId="77777777" w:rsidR="00382406" w:rsidRPr="00CC13F6" w:rsidRDefault="00382406" w:rsidP="00382406">
      <w:pPr>
        <w:spacing w:after="0"/>
        <w:jc w:val="both"/>
        <w:rPr>
          <w:bCs/>
          <w:color w:val="FF0000"/>
          <w:lang w:val="es-DO"/>
        </w:rPr>
      </w:pPr>
    </w:p>
    <w:p w14:paraId="072C30B6" w14:textId="3BA022B5" w:rsidR="00AE16BD" w:rsidRDefault="00AE16BD">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C939EE"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939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C939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939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527D47"/>
    <w:rsid w:val="00622538"/>
    <w:rsid w:val="0062256A"/>
    <w:rsid w:val="00792882"/>
    <w:rsid w:val="008445D7"/>
    <w:rsid w:val="00875552"/>
    <w:rsid w:val="0089576C"/>
    <w:rsid w:val="008B2A69"/>
    <w:rsid w:val="008B3C81"/>
    <w:rsid w:val="00A140B1"/>
    <w:rsid w:val="00A917CF"/>
    <w:rsid w:val="00AE16BD"/>
    <w:rsid w:val="00B221B7"/>
    <w:rsid w:val="00B32997"/>
    <w:rsid w:val="00BE1F1A"/>
    <w:rsid w:val="00C7028D"/>
    <w:rsid w:val="00C77251"/>
    <w:rsid w:val="00C939EE"/>
    <w:rsid w:val="00D149AF"/>
    <w:rsid w:val="00D24547"/>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31</cp:revision>
  <dcterms:created xsi:type="dcterms:W3CDTF">2021-04-13T17:02:00Z</dcterms:created>
  <dcterms:modified xsi:type="dcterms:W3CDTF">2021-07-13T18:44:00Z</dcterms:modified>
</cp:coreProperties>
</file>