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F8952C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0A0AD8">
                                  <w:rPr>
                                    <w:rFonts w:ascii="Arial" w:eastAsia="Times New Roman" w:hAnsi="Arial" w:cs="Arial"/>
                                    <w:color w:val="000000"/>
                                    <w:sz w:val="18"/>
                                    <w:szCs w:val="18"/>
                                    <w:lang w:val="es-DO" w:eastAsia="es-DO"/>
                                  </w:rPr>
                                  <w:t>06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F8952C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TSS-DAF-CM-2022</w:t>
                          </w:r>
                          <w:r w:rsidR="0089576C" w:rsidRPr="002E1E32">
                            <w:rPr>
                              <w:rFonts w:ascii="Arial" w:eastAsia="Times New Roman" w:hAnsi="Arial" w:cs="Arial"/>
                              <w:color w:val="000000"/>
                              <w:sz w:val="18"/>
                              <w:szCs w:val="18"/>
                              <w:lang w:val="es-DO" w:eastAsia="es-DO"/>
                            </w:rPr>
                            <w:t>-</w:t>
                          </w:r>
                          <w:r w:rsidR="0089576C" w:rsidRPr="002C0A3B">
                            <w:rPr>
                              <w:rFonts w:ascii="Arial" w:eastAsia="Times New Roman" w:hAnsi="Arial" w:cs="Arial"/>
                              <w:color w:val="000000"/>
                              <w:sz w:val="18"/>
                              <w:szCs w:val="18"/>
                              <w:lang w:val="es-DO" w:eastAsia="es-DO"/>
                            </w:rPr>
                            <w:t>00</w:t>
                          </w:r>
                          <w:r w:rsidR="000A0AD8">
                            <w:rPr>
                              <w:rFonts w:ascii="Arial" w:eastAsia="Times New Roman" w:hAnsi="Arial" w:cs="Arial"/>
                              <w:color w:val="000000"/>
                              <w:sz w:val="18"/>
                              <w:szCs w:val="18"/>
                              <w:lang w:val="es-DO" w:eastAsia="es-DO"/>
                            </w:rPr>
                            <w:t>06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9">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9AD9B6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0A0AD8">
                              <w:rPr>
                                <w:rStyle w:val="Style5"/>
                              </w:rPr>
                              <w:t>marzo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69AD9B67"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0A0AD8">
                        <w:rPr>
                          <w:rStyle w:val="Style5"/>
                        </w:rPr>
                        <w:t>marzo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0B1BB4"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15AEDF8" w:rsidR="00EE7879" w:rsidRPr="0045166D" w:rsidRDefault="0045166D" w:rsidP="00EE7879">
            <w:pPr>
              <w:jc w:val="both"/>
              <w:rPr>
                <w:rFonts w:ascii="Century Gothic" w:hAnsi="Century Gothic"/>
                <w:sz w:val="18"/>
                <w:szCs w:val="18"/>
                <w:lang w:val="es-DO"/>
              </w:rPr>
            </w:pPr>
            <w:r w:rsidRPr="0045166D">
              <w:rPr>
                <w:rFonts w:asciiTheme="majorHAnsi" w:hAnsiTheme="majorHAnsi" w:cstheme="majorHAnsi"/>
                <w:sz w:val="18"/>
                <w:szCs w:val="18"/>
                <w:lang w:val="es-DO"/>
              </w:rPr>
              <w:t>Servicio de custodia de documentos por 24 meses</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7C177DD" w:rsidR="00EE7879" w:rsidRPr="00D208D9" w:rsidRDefault="0045166D"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24</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E68D4FC" w:rsidR="00061A4B" w:rsidRPr="00535962" w:rsidRDefault="000B1BB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0A0AD8">
                                  <w:rPr>
                                    <w:rFonts w:ascii="Arial Bold" w:hAnsi="Arial Bold"/>
                                    <w:b/>
                                    <w:caps/>
                                    <w:spacing w:val="-20"/>
                                    <w14:shadow w14:blurRad="50800" w14:dist="38100" w14:dir="2700000" w14:sx="100000" w14:sy="100000" w14:kx="0" w14:ky="0" w14:algn="tl">
                                      <w14:srgbClr w14:val="000000">
                                        <w14:alpha w14:val="60000"/>
                                      </w14:srgbClr>
                                    </w14:shadow>
                                  </w:rPr>
                                  <w:t>06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E68D4FC" w:rsidR="00061A4B" w:rsidRPr="00535962" w:rsidRDefault="00FD31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0A0AD8">
                            <w:rPr>
                              <w:rFonts w:ascii="Arial Bold" w:hAnsi="Arial Bold"/>
                              <w:b/>
                              <w:caps/>
                              <w:spacing w:val="-20"/>
                              <w14:shadow w14:blurRad="50800" w14:dist="38100" w14:dir="2700000" w14:sx="100000" w14:sy="100000" w14:kx="0" w14:ky="0" w14:algn="tl">
                                <w14:srgbClr w14:val="000000">
                                  <w14:alpha w14:val="60000"/>
                                </w14:srgbClr>
                              </w14:shadow>
                            </w:rPr>
                            <w:t>06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A5A8B66" w:rsidR="00061A4B" w:rsidRPr="0026335F" w:rsidRDefault="000B1BB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0A0AD8">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3A5A8B66" w:rsidR="00061A4B" w:rsidRPr="0026335F" w:rsidRDefault="00FD315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sidR="000A0AD8">
                            <w:rPr>
                              <w:rStyle w:val="Style5"/>
                              <w:lang w:val="es-DO"/>
                            </w:rPr>
                            <w:t>marzo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B1BB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FD315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B1BB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FD315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B1BB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B1BB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B1BB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B1BB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B1BB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0B89F043" w:rsidR="00061A4B" w:rsidRPr="00A00A56" w:rsidRDefault="00395A90" w:rsidP="00061A4B">
                                    <w:pPr>
                                      <w:jc w:val="center"/>
                                      <w:rPr>
                                        <w:sz w:val="20"/>
                                      </w:rPr>
                                    </w:pPr>
                                    <w:r>
                                      <w:rPr>
                                        <w:rStyle w:val="Style2"/>
                                        <w:sz w:val="20"/>
                                      </w:rPr>
                                      <w:t>TSS-DAF-CM-2022</w:t>
                                    </w:r>
                                    <w:r w:rsidR="0089576C" w:rsidRPr="002C0A3B">
                                      <w:rPr>
                                        <w:rStyle w:val="Style2"/>
                                        <w:sz w:val="20"/>
                                      </w:rPr>
                                      <w:t>-00</w:t>
                                    </w:r>
                                    <w:r w:rsidR="000A0AD8">
                                      <w:rPr>
                                        <w:rStyle w:val="Style2"/>
                                        <w:sz w:val="20"/>
                                      </w:rPr>
                                      <w:t>06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0B89F043" w:rsidR="00061A4B" w:rsidRPr="00A00A56" w:rsidRDefault="00395A90" w:rsidP="00061A4B">
                              <w:pPr>
                                <w:jc w:val="center"/>
                                <w:rPr>
                                  <w:sz w:val="20"/>
                                </w:rPr>
                              </w:pPr>
                              <w:r>
                                <w:rPr>
                                  <w:rStyle w:val="Style2"/>
                                  <w:sz w:val="20"/>
                                </w:rPr>
                                <w:t>TSS-DAF-CM-2022</w:t>
                              </w:r>
                              <w:r w:rsidR="0089576C" w:rsidRPr="002C0A3B">
                                <w:rPr>
                                  <w:rStyle w:val="Style2"/>
                                  <w:sz w:val="20"/>
                                </w:rPr>
                                <w:t>-00</w:t>
                              </w:r>
                              <w:r w:rsidR="000A0AD8">
                                <w:rPr>
                                  <w:rStyle w:val="Style2"/>
                                  <w:sz w:val="20"/>
                                </w:rPr>
                                <w:t>06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61C6240" w:rsidR="00061A4B" w:rsidRPr="0026335F" w:rsidRDefault="000B1BB4"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0A0AD8">
                                  <w:rPr>
                                    <w:rStyle w:val="Style5"/>
                                    <w:lang w:val="es-DO"/>
                                  </w:rPr>
                                  <w:t>marzo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361C6240" w:rsidR="00061A4B" w:rsidRPr="0026335F" w:rsidRDefault="00FD315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0A0AD8">
                            <w:rPr>
                              <w:rStyle w:val="Style5"/>
                              <w:lang w:val="es-DO"/>
                            </w:rPr>
                            <w:t>marzo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B1BB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FD315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1506DAB9" w14:textId="77777777" w:rsidR="00E34BC2" w:rsidRDefault="00382406" w:rsidP="00E34BC2">
      <w:pPr>
        <w:spacing w:after="0" w:line="240" w:lineRule="auto"/>
        <w:jc w:val="center"/>
        <w:outlineLvl w:val="0"/>
        <w:rPr>
          <w:b/>
          <w:sz w:val="20"/>
          <w:szCs w:val="20"/>
          <w:lang w:val="es-DO"/>
        </w:rPr>
      </w:pPr>
      <w:r>
        <w:rPr>
          <w:lang w:val="es-DO"/>
        </w:rPr>
        <w:br w:type="page"/>
      </w:r>
      <w:r w:rsidR="00E34BC2">
        <w:rPr>
          <w:b/>
          <w:sz w:val="20"/>
          <w:szCs w:val="20"/>
          <w:lang w:val="es-DO"/>
        </w:rPr>
        <w:lastRenderedPageBreak/>
        <w:t>TESORERÍA DE LA SEGURIDAD SOCIAL</w:t>
      </w:r>
    </w:p>
    <w:p w14:paraId="4301B024" w14:textId="77777777" w:rsidR="00E34BC2" w:rsidRDefault="00E34BC2" w:rsidP="00E34BC2">
      <w:pPr>
        <w:spacing w:after="0" w:line="240" w:lineRule="auto"/>
        <w:jc w:val="center"/>
        <w:outlineLvl w:val="0"/>
        <w:rPr>
          <w:b/>
          <w:sz w:val="20"/>
          <w:szCs w:val="20"/>
          <w:lang w:val="es-DO"/>
        </w:rPr>
      </w:pPr>
      <w:r>
        <w:rPr>
          <w:b/>
          <w:sz w:val="20"/>
          <w:szCs w:val="20"/>
          <w:lang w:val="es-DO"/>
        </w:rPr>
        <w:t>FORMULARIO CUMPLIMIENTO REQUISITOS TÉCNICOS</w:t>
      </w:r>
    </w:p>
    <w:p w14:paraId="32CF331D" w14:textId="6EE1C897" w:rsidR="00E34BC2" w:rsidRDefault="00E34BC2" w:rsidP="00E34BC2">
      <w:pPr>
        <w:spacing w:after="0" w:line="240" w:lineRule="auto"/>
        <w:jc w:val="center"/>
        <w:outlineLvl w:val="0"/>
        <w:rPr>
          <w:b/>
          <w:sz w:val="20"/>
          <w:szCs w:val="20"/>
          <w:lang w:val="es-DO"/>
        </w:rPr>
      </w:pPr>
      <w:r>
        <w:rPr>
          <w:b/>
          <w:sz w:val="20"/>
          <w:szCs w:val="20"/>
          <w:lang w:val="es-DO"/>
        </w:rPr>
        <w:t>PROCESO TSS-DAF-CM-2022-0006</w:t>
      </w:r>
    </w:p>
    <w:p w14:paraId="51E8B7CD" w14:textId="77777777" w:rsidR="00E34BC2" w:rsidRDefault="00E34BC2" w:rsidP="00E34BC2">
      <w:pPr>
        <w:spacing w:after="0" w:line="240" w:lineRule="auto"/>
        <w:jc w:val="center"/>
        <w:outlineLvl w:val="0"/>
        <w:rPr>
          <w:b/>
          <w:sz w:val="20"/>
          <w:szCs w:val="20"/>
          <w:lang w:val="es-DO"/>
        </w:rPr>
      </w:pPr>
    </w:p>
    <w:p w14:paraId="1943498C" w14:textId="679485B5" w:rsidR="00E34BC2" w:rsidRDefault="00E34BC2" w:rsidP="00E34BC2">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r w:rsidR="00912E18">
        <w:rPr>
          <w:b/>
          <w:sz w:val="20"/>
          <w:szCs w:val="20"/>
          <w:lang w:val="es-DO"/>
        </w:rPr>
        <w:t>:</w:t>
      </w:r>
    </w:p>
    <w:tbl>
      <w:tblPr>
        <w:tblW w:w="10132" w:type="dxa"/>
        <w:tblInd w:w="-5" w:type="dxa"/>
        <w:tblLook w:val="04A0" w:firstRow="1" w:lastRow="0" w:firstColumn="1" w:lastColumn="0" w:noHBand="0" w:noVBand="1"/>
      </w:tblPr>
      <w:tblGrid>
        <w:gridCol w:w="594"/>
        <w:gridCol w:w="1035"/>
        <w:gridCol w:w="2234"/>
        <w:gridCol w:w="4937"/>
        <w:gridCol w:w="1332"/>
      </w:tblGrid>
      <w:tr w:rsidR="00912E18" w:rsidRPr="00912E18" w14:paraId="6EC6DDDD" w14:textId="77777777" w:rsidTr="00912E18">
        <w:trPr>
          <w:trHeight w:val="413"/>
          <w:tblHead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03FE2" w14:textId="77777777" w:rsidR="00912E18" w:rsidRPr="00912E18" w:rsidRDefault="00912E18" w:rsidP="00912E18">
            <w:pPr>
              <w:spacing w:after="0" w:line="240" w:lineRule="auto"/>
              <w:jc w:val="center"/>
              <w:rPr>
                <w:rFonts w:ascii="Calibri Light" w:eastAsia="Times New Roman" w:hAnsi="Calibri Light" w:cs="Times New Roman"/>
                <w:b/>
                <w:bCs/>
                <w:color w:val="000000"/>
                <w:sz w:val="18"/>
                <w:szCs w:val="18"/>
              </w:rPr>
            </w:pPr>
            <w:r w:rsidRPr="00912E18">
              <w:rPr>
                <w:rFonts w:ascii="Calibri Light" w:eastAsia="Times New Roman" w:hAnsi="Calibri Light" w:cs="Times New Roman"/>
                <w:b/>
                <w:bCs/>
                <w:color w:val="000000"/>
                <w:sz w:val="18"/>
                <w:szCs w:val="18"/>
                <w:lang w:val="es-DO"/>
              </w:rPr>
              <w:t>Ítem</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2FEFAEB9" w14:textId="77777777" w:rsidR="00912E18" w:rsidRPr="00912E18" w:rsidRDefault="00912E18" w:rsidP="00912E18">
            <w:pPr>
              <w:spacing w:after="0" w:line="240" w:lineRule="auto"/>
              <w:jc w:val="center"/>
              <w:rPr>
                <w:rFonts w:ascii="Calibri Light" w:eastAsia="Times New Roman" w:hAnsi="Calibri Light" w:cs="Times New Roman"/>
                <w:b/>
                <w:bCs/>
                <w:color w:val="000000"/>
                <w:sz w:val="18"/>
                <w:szCs w:val="18"/>
              </w:rPr>
            </w:pPr>
            <w:r w:rsidRPr="00912E18">
              <w:rPr>
                <w:rFonts w:ascii="Calibri Light" w:eastAsia="Times New Roman" w:hAnsi="Calibri Light" w:cs="Times New Roman"/>
                <w:b/>
                <w:bCs/>
                <w:color w:val="000000"/>
                <w:sz w:val="18"/>
                <w:szCs w:val="18"/>
                <w:lang w:val="es-DO"/>
              </w:rPr>
              <w:t>Cantidad Solicitada</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190EBF15" w14:textId="77777777" w:rsidR="00912E18" w:rsidRPr="00912E18" w:rsidRDefault="00912E18" w:rsidP="00912E18">
            <w:pPr>
              <w:spacing w:after="0" w:line="240" w:lineRule="auto"/>
              <w:jc w:val="center"/>
              <w:rPr>
                <w:rFonts w:ascii="Calibri Light" w:eastAsia="Times New Roman" w:hAnsi="Calibri Light" w:cs="Times New Roman"/>
                <w:b/>
                <w:bCs/>
                <w:color w:val="000000"/>
                <w:sz w:val="18"/>
                <w:szCs w:val="18"/>
              </w:rPr>
            </w:pPr>
            <w:r w:rsidRPr="00912E18">
              <w:rPr>
                <w:rFonts w:ascii="Calibri Light" w:eastAsia="Times New Roman" w:hAnsi="Calibri Light" w:cs="Times New Roman"/>
                <w:b/>
                <w:bCs/>
                <w:color w:val="000000"/>
                <w:sz w:val="18"/>
                <w:szCs w:val="18"/>
                <w:lang w:val="es-DO"/>
              </w:rPr>
              <w:t>Descripción</w:t>
            </w:r>
          </w:p>
        </w:tc>
        <w:tc>
          <w:tcPr>
            <w:tcW w:w="4937" w:type="dxa"/>
            <w:tcBorders>
              <w:top w:val="single" w:sz="4" w:space="0" w:color="auto"/>
              <w:left w:val="nil"/>
              <w:bottom w:val="single" w:sz="4" w:space="0" w:color="auto"/>
              <w:right w:val="single" w:sz="4" w:space="0" w:color="auto"/>
            </w:tcBorders>
            <w:shd w:val="clear" w:color="auto" w:fill="auto"/>
            <w:vAlign w:val="center"/>
            <w:hideMark/>
          </w:tcPr>
          <w:p w14:paraId="65C5543B" w14:textId="77777777" w:rsidR="00912E18" w:rsidRPr="00912E18" w:rsidRDefault="00912E18" w:rsidP="00912E18">
            <w:pPr>
              <w:spacing w:after="0" w:line="240" w:lineRule="auto"/>
              <w:jc w:val="center"/>
              <w:rPr>
                <w:rFonts w:ascii="Calibri Light" w:eastAsia="Times New Roman" w:hAnsi="Calibri Light" w:cs="Times New Roman"/>
                <w:b/>
                <w:bCs/>
                <w:color w:val="000000"/>
                <w:sz w:val="18"/>
                <w:szCs w:val="18"/>
              </w:rPr>
            </w:pPr>
            <w:r w:rsidRPr="00912E18">
              <w:rPr>
                <w:rFonts w:ascii="Calibri Light" w:eastAsia="Times New Roman" w:hAnsi="Calibri Light" w:cs="Times New Roman"/>
                <w:b/>
                <w:bCs/>
                <w:color w:val="000000"/>
                <w:sz w:val="18"/>
                <w:szCs w:val="18"/>
                <w:lang w:val="es-DO"/>
              </w:rPr>
              <w:t xml:space="preserve">Características requeridas  </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5E3D3FD6" w14:textId="77777777" w:rsidR="00912E18" w:rsidRPr="00912E18" w:rsidRDefault="00912E18" w:rsidP="00912E18">
            <w:pPr>
              <w:spacing w:after="0" w:line="240" w:lineRule="auto"/>
              <w:jc w:val="center"/>
              <w:rPr>
                <w:rFonts w:ascii="Calibri Light" w:eastAsia="Times New Roman" w:hAnsi="Calibri Light" w:cs="Times New Roman"/>
                <w:b/>
                <w:bCs/>
                <w:color w:val="000000"/>
                <w:sz w:val="18"/>
                <w:szCs w:val="18"/>
              </w:rPr>
            </w:pPr>
            <w:r w:rsidRPr="00912E18">
              <w:rPr>
                <w:rFonts w:ascii="Calibri Light" w:eastAsia="Times New Roman" w:hAnsi="Calibri Light" w:cs="Times New Roman"/>
                <w:b/>
                <w:bCs/>
                <w:color w:val="000000"/>
                <w:sz w:val="18"/>
                <w:szCs w:val="18"/>
                <w:lang w:val="es-DO"/>
              </w:rPr>
              <w:t>Macar lo que Incluye</w:t>
            </w:r>
          </w:p>
        </w:tc>
      </w:tr>
      <w:tr w:rsidR="000B1BB4" w:rsidRPr="000B1BB4" w14:paraId="38034F28" w14:textId="77777777" w:rsidTr="00612E59">
        <w:trPr>
          <w:trHeight w:val="413"/>
        </w:trPr>
        <w:tc>
          <w:tcPr>
            <w:tcW w:w="594" w:type="dxa"/>
            <w:vMerge w:val="restart"/>
            <w:tcBorders>
              <w:top w:val="nil"/>
              <w:left w:val="single" w:sz="4" w:space="0" w:color="auto"/>
              <w:bottom w:val="single" w:sz="4" w:space="0" w:color="auto"/>
              <w:right w:val="single" w:sz="4" w:space="0" w:color="auto"/>
            </w:tcBorders>
            <w:shd w:val="clear" w:color="auto" w:fill="auto"/>
            <w:vAlign w:val="center"/>
            <w:hideMark/>
          </w:tcPr>
          <w:p w14:paraId="5E3A616B" w14:textId="77777777" w:rsidR="000B1BB4" w:rsidRPr="00912E18" w:rsidRDefault="000B1BB4" w:rsidP="000B1BB4">
            <w:pPr>
              <w:spacing w:after="0" w:line="240" w:lineRule="auto"/>
              <w:jc w:val="center"/>
              <w:rPr>
                <w:rFonts w:ascii="Calibri Light" w:eastAsia="Times New Roman" w:hAnsi="Calibri Light" w:cs="Times New Roman"/>
                <w:color w:val="000000"/>
                <w:sz w:val="16"/>
                <w:szCs w:val="16"/>
              </w:rPr>
            </w:pPr>
            <w:r w:rsidRPr="00912E18">
              <w:rPr>
                <w:rFonts w:ascii="Calibri Light" w:eastAsia="Times New Roman" w:hAnsi="Calibri Light" w:cs="Times New Roman"/>
                <w:color w:val="000000"/>
                <w:sz w:val="16"/>
                <w:szCs w:val="16"/>
                <w:lang w:val="es-DO"/>
              </w:rPr>
              <w:t>1</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00B822B6" w14:textId="77777777" w:rsidR="000B1BB4" w:rsidRPr="00912E18" w:rsidRDefault="000B1BB4" w:rsidP="000B1BB4">
            <w:pPr>
              <w:spacing w:after="0" w:line="240" w:lineRule="auto"/>
              <w:jc w:val="center"/>
              <w:rPr>
                <w:rFonts w:ascii="Calibri Light" w:eastAsia="Times New Roman" w:hAnsi="Calibri Light" w:cs="Times New Roman"/>
                <w:color w:val="000000"/>
                <w:sz w:val="18"/>
                <w:szCs w:val="18"/>
              </w:rPr>
            </w:pPr>
            <w:r w:rsidRPr="00912E18">
              <w:rPr>
                <w:rFonts w:ascii="Calibri Light" w:eastAsia="Times New Roman" w:hAnsi="Calibri Light" w:cs="Times New Roman"/>
                <w:color w:val="000000"/>
                <w:sz w:val="18"/>
                <w:szCs w:val="18"/>
                <w:lang w:val="es-DO"/>
              </w:rPr>
              <w:t>24 meses</w:t>
            </w:r>
          </w:p>
        </w:tc>
        <w:tc>
          <w:tcPr>
            <w:tcW w:w="2234" w:type="dxa"/>
            <w:vMerge w:val="restart"/>
            <w:tcBorders>
              <w:top w:val="nil"/>
              <w:left w:val="single" w:sz="4" w:space="0" w:color="auto"/>
              <w:bottom w:val="single" w:sz="4" w:space="0" w:color="auto"/>
              <w:right w:val="single" w:sz="4" w:space="0" w:color="auto"/>
            </w:tcBorders>
            <w:shd w:val="clear" w:color="auto" w:fill="auto"/>
            <w:vAlign w:val="center"/>
            <w:hideMark/>
          </w:tcPr>
          <w:p w14:paraId="3318559E"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Servicio de custodia de documentos por 24 meses</w:t>
            </w:r>
          </w:p>
        </w:tc>
        <w:tc>
          <w:tcPr>
            <w:tcW w:w="4937" w:type="dxa"/>
            <w:tcBorders>
              <w:top w:val="nil"/>
              <w:left w:val="nil"/>
              <w:bottom w:val="single" w:sz="4" w:space="0" w:color="auto"/>
              <w:right w:val="single" w:sz="4" w:space="0" w:color="auto"/>
            </w:tcBorders>
            <w:shd w:val="clear" w:color="auto" w:fill="auto"/>
            <w:hideMark/>
          </w:tcPr>
          <w:p w14:paraId="47995C66" w14:textId="09A85376"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Proveer a la TSS una solución que le permita trazabilidad, con código de barra, fácil ubicación de los expedientes en los depósitos, fácil acceso a usuarios vía web al inventario.</w:t>
            </w:r>
          </w:p>
        </w:tc>
        <w:tc>
          <w:tcPr>
            <w:tcW w:w="1332" w:type="dxa"/>
            <w:tcBorders>
              <w:top w:val="nil"/>
              <w:left w:val="nil"/>
              <w:bottom w:val="single" w:sz="4" w:space="0" w:color="auto"/>
              <w:right w:val="single" w:sz="4" w:space="0" w:color="auto"/>
            </w:tcBorders>
            <w:shd w:val="clear" w:color="auto" w:fill="auto"/>
            <w:vAlign w:val="center"/>
            <w:hideMark/>
          </w:tcPr>
          <w:p w14:paraId="617A9DC4"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 </w:t>
            </w:r>
          </w:p>
        </w:tc>
      </w:tr>
      <w:tr w:rsidR="000B1BB4" w:rsidRPr="000B1BB4" w14:paraId="00B3C65B" w14:textId="77777777" w:rsidTr="00612E59">
        <w:trPr>
          <w:trHeight w:val="413"/>
        </w:trPr>
        <w:tc>
          <w:tcPr>
            <w:tcW w:w="594" w:type="dxa"/>
            <w:vMerge/>
            <w:tcBorders>
              <w:top w:val="nil"/>
              <w:left w:val="single" w:sz="4" w:space="0" w:color="auto"/>
              <w:bottom w:val="single" w:sz="4" w:space="0" w:color="auto"/>
              <w:right w:val="single" w:sz="4" w:space="0" w:color="auto"/>
            </w:tcBorders>
            <w:vAlign w:val="center"/>
            <w:hideMark/>
          </w:tcPr>
          <w:p w14:paraId="72007B08" w14:textId="77777777" w:rsidR="000B1BB4" w:rsidRPr="00912E18"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177CE961"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2E11F14D"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0162E042" w14:textId="408FB616"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 xml:space="preserve">El proveedor debe tener certificaciones o acreditaciones internacionales como empresa prestadora de Servicios de Custodia de Documentos. </w:t>
            </w:r>
          </w:p>
        </w:tc>
        <w:tc>
          <w:tcPr>
            <w:tcW w:w="1332" w:type="dxa"/>
            <w:tcBorders>
              <w:top w:val="nil"/>
              <w:left w:val="nil"/>
              <w:bottom w:val="single" w:sz="4" w:space="0" w:color="auto"/>
              <w:right w:val="single" w:sz="4" w:space="0" w:color="auto"/>
            </w:tcBorders>
            <w:shd w:val="clear" w:color="auto" w:fill="auto"/>
            <w:vAlign w:val="center"/>
            <w:hideMark/>
          </w:tcPr>
          <w:p w14:paraId="4941E9D1"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 </w:t>
            </w:r>
          </w:p>
        </w:tc>
      </w:tr>
      <w:tr w:rsidR="000B1BB4" w:rsidRPr="000B1BB4" w14:paraId="70CE34C7" w14:textId="77777777" w:rsidTr="00612E59">
        <w:trPr>
          <w:trHeight w:val="826"/>
        </w:trPr>
        <w:tc>
          <w:tcPr>
            <w:tcW w:w="594" w:type="dxa"/>
            <w:vMerge/>
            <w:tcBorders>
              <w:top w:val="nil"/>
              <w:left w:val="single" w:sz="4" w:space="0" w:color="auto"/>
              <w:bottom w:val="single" w:sz="4" w:space="0" w:color="auto"/>
              <w:right w:val="single" w:sz="4" w:space="0" w:color="auto"/>
            </w:tcBorders>
            <w:vAlign w:val="center"/>
            <w:hideMark/>
          </w:tcPr>
          <w:p w14:paraId="0BCD3E52" w14:textId="77777777" w:rsidR="000B1BB4" w:rsidRPr="00912E18"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5BDC782D"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33FB3805"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47A0D58F" w14:textId="6B1AC445"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Proveer servicios de transporte para retirar de las instalaciones de la TSS las cajas que estén disponibles para custodiar y su traslado a las instalaciones del proponente.</w:t>
            </w:r>
          </w:p>
        </w:tc>
        <w:tc>
          <w:tcPr>
            <w:tcW w:w="1332" w:type="dxa"/>
            <w:tcBorders>
              <w:top w:val="nil"/>
              <w:left w:val="nil"/>
              <w:bottom w:val="single" w:sz="4" w:space="0" w:color="auto"/>
              <w:right w:val="single" w:sz="4" w:space="0" w:color="auto"/>
            </w:tcBorders>
            <w:shd w:val="clear" w:color="auto" w:fill="auto"/>
            <w:vAlign w:val="center"/>
            <w:hideMark/>
          </w:tcPr>
          <w:p w14:paraId="002D9C34"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 </w:t>
            </w:r>
          </w:p>
        </w:tc>
      </w:tr>
      <w:tr w:rsidR="000B1BB4" w:rsidRPr="000B1BB4" w14:paraId="70BE3F1C" w14:textId="77777777" w:rsidTr="000B1BB4">
        <w:trPr>
          <w:trHeight w:val="485"/>
        </w:trPr>
        <w:tc>
          <w:tcPr>
            <w:tcW w:w="594" w:type="dxa"/>
            <w:vMerge/>
            <w:tcBorders>
              <w:top w:val="nil"/>
              <w:left w:val="single" w:sz="4" w:space="0" w:color="auto"/>
              <w:bottom w:val="single" w:sz="4" w:space="0" w:color="auto"/>
              <w:right w:val="single" w:sz="4" w:space="0" w:color="auto"/>
            </w:tcBorders>
            <w:vAlign w:val="center"/>
            <w:hideMark/>
          </w:tcPr>
          <w:p w14:paraId="31CBB7D9" w14:textId="77777777" w:rsidR="000B1BB4" w:rsidRPr="00912E18"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6F58C3F0"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3B61D2A9"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32DB7CA1" w14:textId="7F872F92"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Tener disponible en sus instalaciones un espacio físico adecuado para consulta de documentación física.</w:t>
            </w:r>
          </w:p>
        </w:tc>
        <w:tc>
          <w:tcPr>
            <w:tcW w:w="1332" w:type="dxa"/>
            <w:tcBorders>
              <w:top w:val="nil"/>
              <w:left w:val="nil"/>
              <w:bottom w:val="single" w:sz="4" w:space="0" w:color="auto"/>
              <w:right w:val="single" w:sz="4" w:space="0" w:color="auto"/>
            </w:tcBorders>
            <w:shd w:val="clear" w:color="auto" w:fill="auto"/>
            <w:vAlign w:val="center"/>
            <w:hideMark/>
          </w:tcPr>
          <w:p w14:paraId="29490129" w14:textId="77777777"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 </w:t>
            </w:r>
          </w:p>
        </w:tc>
      </w:tr>
      <w:tr w:rsidR="000B1BB4" w:rsidRPr="000B1BB4" w14:paraId="0534D663" w14:textId="77777777" w:rsidTr="00612E59">
        <w:trPr>
          <w:trHeight w:val="826"/>
        </w:trPr>
        <w:tc>
          <w:tcPr>
            <w:tcW w:w="594" w:type="dxa"/>
            <w:vMerge/>
            <w:tcBorders>
              <w:top w:val="nil"/>
              <w:left w:val="single" w:sz="4" w:space="0" w:color="auto"/>
              <w:bottom w:val="single" w:sz="4" w:space="0" w:color="auto"/>
              <w:right w:val="single" w:sz="4" w:space="0" w:color="auto"/>
            </w:tcBorders>
            <w:vAlign w:val="center"/>
            <w:hideMark/>
          </w:tcPr>
          <w:p w14:paraId="4D87FE5F" w14:textId="77777777" w:rsidR="000B1BB4" w:rsidRPr="000B1BB4"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75365D3F" w14:textId="77777777"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41A438D1" w14:textId="77777777"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54247860" w14:textId="21CB599F"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Tener Depósitos seguros, contando con control de temperatura y humedad, Sistema de Detección y Supresión de Incendios, Tramarías Antisísmicas, fumigaciones periódicas, Sistema de Cámaras de Circuito Cerrado, Acceso restringido.</w:t>
            </w:r>
          </w:p>
        </w:tc>
        <w:tc>
          <w:tcPr>
            <w:tcW w:w="1332" w:type="dxa"/>
            <w:tcBorders>
              <w:top w:val="nil"/>
              <w:left w:val="nil"/>
              <w:bottom w:val="single" w:sz="4" w:space="0" w:color="auto"/>
              <w:right w:val="single" w:sz="4" w:space="0" w:color="auto"/>
            </w:tcBorders>
            <w:shd w:val="clear" w:color="auto" w:fill="auto"/>
            <w:vAlign w:val="center"/>
            <w:hideMark/>
          </w:tcPr>
          <w:p w14:paraId="162ADB89"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 </w:t>
            </w:r>
          </w:p>
        </w:tc>
      </w:tr>
      <w:tr w:rsidR="000B1BB4" w:rsidRPr="000B1BB4" w14:paraId="3C2A916C" w14:textId="77777777" w:rsidTr="00612E59">
        <w:trPr>
          <w:trHeight w:val="258"/>
        </w:trPr>
        <w:tc>
          <w:tcPr>
            <w:tcW w:w="594" w:type="dxa"/>
            <w:vMerge/>
            <w:tcBorders>
              <w:top w:val="nil"/>
              <w:left w:val="single" w:sz="4" w:space="0" w:color="auto"/>
              <w:bottom w:val="single" w:sz="4" w:space="0" w:color="auto"/>
              <w:right w:val="single" w:sz="4" w:space="0" w:color="auto"/>
            </w:tcBorders>
            <w:vAlign w:val="center"/>
            <w:hideMark/>
          </w:tcPr>
          <w:p w14:paraId="57114F9B" w14:textId="77777777" w:rsidR="000B1BB4" w:rsidRPr="00912E18"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4E27DDA0"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6A6E27AD"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1EF50EE9" w14:textId="750D8158"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El depósito debe encontrarse en zona de fácil acceso.</w:t>
            </w:r>
          </w:p>
        </w:tc>
        <w:tc>
          <w:tcPr>
            <w:tcW w:w="1332" w:type="dxa"/>
            <w:tcBorders>
              <w:top w:val="nil"/>
              <w:left w:val="nil"/>
              <w:bottom w:val="single" w:sz="4" w:space="0" w:color="auto"/>
              <w:right w:val="single" w:sz="4" w:space="0" w:color="auto"/>
            </w:tcBorders>
            <w:shd w:val="clear" w:color="auto" w:fill="auto"/>
            <w:vAlign w:val="center"/>
            <w:hideMark/>
          </w:tcPr>
          <w:p w14:paraId="3A49CC2C" w14:textId="77777777"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 </w:t>
            </w:r>
          </w:p>
        </w:tc>
      </w:tr>
      <w:tr w:rsidR="000B1BB4" w:rsidRPr="000B1BB4" w14:paraId="05B95945" w14:textId="77777777" w:rsidTr="00612E59">
        <w:trPr>
          <w:trHeight w:val="413"/>
        </w:trPr>
        <w:tc>
          <w:tcPr>
            <w:tcW w:w="594" w:type="dxa"/>
            <w:vMerge/>
            <w:tcBorders>
              <w:top w:val="nil"/>
              <w:left w:val="single" w:sz="4" w:space="0" w:color="auto"/>
              <w:bottom w:val="single" w:sz="4" w:space="0" w:color="auto"/>
              <w:right w:val="single" w:sz="4" w:space="0" w:color="auto"/>
            </w:tcBorders>
            <w:vAlign w:val="center"/>
            <w:hideMark/>
          </w:tcPr>
          <w:p w14:paraId="4819A31E" w14:textId="77777777" w:rsidR="000B1BB4" w:rsidRPr="000B1BB4"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1A93894C" w14:textId="77777777"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2906E275" w14:textId="77777777" w:rsidR="000B1BB4" w:rsidRPr="000B1BB4"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082A5EAD" w14:textId="72BCA31D"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Cuente con servicio de entrega a las oficinas de la TSS dentro de 24 horas y con servicio de entrega rápida que no sobrepase las 4 horas a partir de la fecha del requerimiento.</w:t>
            </w:r>
          </w:p>
        </w:tc>
        <w:tc>
          <w:tcPr>
            <w:tcW w:w="1332" w:type="dxa"/>
            <w:tcBorders>
              <w:top w:val="nil"/>
              <w:left w:val="nil"/>
              <w:bottom w:val="single" w:sz="4" w:space="0" w:color="auto"/>
              <w:right w:val="single" w:sz="4" w:space="0" w:color="auto"/>
            </w:tcBorders>
            <w:shd w:val="clear" w:color="auto" w:fill="auto"/>
            <w:vAlign w:val="center"/>
            <w:hideMark/>
          </w:tcPr>
          <w:p w14:paraId="5C7EC0DA"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 </w:t>
            </w:r>
          </w:p>
        </w:tc>
      </w:tr>
      <w:tr w:rsidR="000B1BB4" w:rsidRPr="000B1BB4" w14:paraId="1C949FB3" w14:textId="77777777" w:rsidTr="00612E59">
        <w:trPr>
          <w:trHeight w:val="413"/>
        </w:trPr>
        <w:tc>
          <w:tcPr>
            <w:tcW w:w="594" w:type="dxa"/>
            <w:vMerge/>
            <w:tcBorders>
              <w:top w:val="nil"/>
              <w:left w:val="single" w:sz="4" w:space="0" w:color="auto"/>
              <w:bottom w:val="single" w:sz="4" w:space="0" w:color="auto"/>
              <w:right w:val="single" w:sz="4" w:space="0" w:color="auto"/>
            </w:tcBorders>
            <w:vAlign w:val="center"/>
            <w:hideMark/>
          </w:tcPr>
          <w:p w14:paraId="32A25906" w14:textId="77777777" w:rsidR="000B1BB4" w:rsidRPr="00912E18"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193E146C"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7DA23385"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529F6FAC" w14:textId="7AB13AB6"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Facultad para adicionar documentación en custodia con las mismas condiciones a medida que se vayan produciendo en la TSS durante la vigencia del contrato.</w:t>
            </w:r>
          </w:p>
        </w:tc>
        <w:tc>
          <w:tcPr>
            <w:tcW w:w="1332" w:type="dxa"/>
            <w:tcBorders>
              <w:top w:val="nil"/>
              <w:left w:val="nil"/>
              <w:bottom w:val="single" w:sz="4" w:space="0" w:color="auto"/>
              <w:right w:val="single" w:sz="4" w:space="0" w:color="auto"/>
            </w:tcBorders>
            <w:shd w:val="clear" w:color="auto" w:fill="auto"/>
            <w:vAlign w:val="center"/>
            <w:hideMark/>
          </w:tcPr>
          <w:p w14:paraId="498C0B26"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 </w:t>
            </w:r>
          </w:p>
        </w:tc>
      </w:tr>
      <w:tr w:rsidR="000B1BB4" w:rsidRPr="000B1BB4" w14:paraId="447A8DC3" w14:textId="77777777" w:rsidTr="00612E59">
        <w:trPr>
          <w:trHeight w:val="413"/>
        </w:trPr>
        <w:tc>
          <w:tcPr>
            <w:tcW w:w="594" w:type="dxa"/>
            <w:vMerge/>
            <w:tcBorders>
              <w:top w:val="nil"/>
              <w:left w:val="single" w:sz="4" w:space="0" w:color="auto"/>
              <w:bottom w:val="single" w:sz="4" w:space="0" w:color="auto"/>
              <w:right w:val="single" w:sz="4" w:space="0" w:color="auto"/>
            </w:tcBorders>
            <w:vAlign w:val="center"/>
            <w:hideMark/>
          </w:tcPr>
          <w:p w14:paraId="0CBF6947" w14:textId="77777777" w:rsidR="000B1BB4" w:rsidRPr="00912E18" w:rsidRDefault="000B1BB4" w:rsidP="000B1BB4">
            <w:pPr>
              <w:spacing w:after="0" w:line="240" w:lineRule="auto"/>
              <w:rPr>
                <w:rFonts w:ascii="Calibri Light" w:eastAsia="Times New Roman" w:hAnsi="Calibri Light" w:cs="Times New Roman"/>
                <w:color w:val="000000"/>
                <w:sz w:val="16"/>
                <w:szCs w:val="16"/>
                <w:lang w:val="es-DO"/>
              </w:rPr>
            </w:pPr>
          </w:p>
        </w:tc>
        <w:tc>
          <w:tcPr>
            <w:tcW w:w="1035" w:type="dxa"/>
            <w:vMerge/>
            <w:tcBorders>
              <w:top w:val="nil"/>
              <w:left w:val="single" w:sz="4" w:space="0" w:color="auto"/>
              <w:bottom w:val="single" w:sz="4" w:space="0" w:color="auto"/>
              <w:right w:val="single" w:sz="4" w:space="0" w:color="auto"/>
            </w:tcBorders>
            <w:vAlign w:val="center"/>
            <w:hideMark/>
          </w:tcPr>
          <w:p w14:paraId="263674B4"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2234" w:type="dxa"/>
            <w:vMerge/>
            <w:tcBorders>
              <w:top w:val="nil"/>
              <w:left w:val="single" w:sz="4" w:space="0" w:color="auto"/>
              <w:bottom w:val="single" w:sz="4" w:space="0" w:color="auto"/>
              <w:right w:val="single" w:sz="4" w:space="0" w:color="auto"/>
            </w:tcBorders>
            <w:vAlign w:val="center"/>
            <w:hideMark/>
          </w:tcPr>
          <w:p w14:paraId="1227E1CE"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p>
        </w:tc>
        <w:tc>
          <w:tcPr>
            <w:tcW w:w="4937" w:type="dxa"/>
            <w:tcBorders>
              <w:top w:val="nil"/>
              <w:left w:val="nil"/>
              <w:bottom w:val="single" w:sz="4" w:space="0" w:color="auto"/>
              <w:right w:val="single" w:sz="4" w:space="0" w:color="auto"/>
            </w:tcBorders>
            <w:shd w:val="clear" w:color="auto" w:fill="auto"/>
            <w:hideMark/>
          </w:tcPr>
          <w:p w14:paraId="1F0E4918" w14:textId="664DB12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0B1BB4">
              <w:rPr>
                <w:rFonts w:ascii="Calibri Light" w:eastAsia="Times New Roman" w:hAnsi="Calibri Light" w:cs="Times New Roman"/>
                <w:color w:val="000000"/>
                <w:sz w:val="18"/>
                <w:szCs w:val="18"/>
                <w:lang w:val="es-DO"/>
              </w:rPr>
              <w:t>En caso de que la empresa adjudicataria requiera para ofrecer los servicios de custodia el uso de sus propias cajas, el costo de las cajas y trasvase correrán por cuenta de la empresa. Este trabajo será supervisado por personal de la TSS.</w:t>
            </w:r>
          </w:p>
        </w:tc>
        <w:tc>
          <w:tcPr>
            <w:tcW w:w="1332" w:type="dxa"/>
            <w:tcBorders>
              <w:top w:val="nil"/>
              <w:left w:val="nil"/>
              <w:bottom w:val="single" w:sz="4" w:space="0" w:color="auto"/>
              <w:right w:val="single" w:sz="4" w:space="0" w:color="auto"/>
            </w:tcBorders>
            <w:shd w:val="clear" w:color="auto" w:fill="auto"/>
            <w:vAlign w:val="center"/>
            <w:hideMark/>
          </w:tcPr>
          <w:p w14:paraId="0216EC79" w14:textId="77777777" w:rsidR="000B1BB4" w:rsidRPr="00912E18" w:rsidRDefault="000B1BB4" w:rsidP="000B1BB4">
            <w:pPr>
              <w:spacing w:after="0" w:line="240" w:lineRule="auto"/>
              <w:rPr>
                <w:rFonts w:ascii="Calibri Light" w:eastAsia="Times New Roman" w:hAnsi="Calibri Light" w:cs="Times New Roman"/>
                <w:color w:val="000000"/>
                <w:sz w:val="18"/>
                <w:szCs w:val="18"/>
                <w:lang w:val="es-DO"/>
              </w:rPr>
            </w:pPr>
            <w:r w:rsidRPr="00912E18">
              <w:rPr>
                <w:rFonts w:ascii="Calibri Light" w:eastAsia="Times New Roman" w:hAnsi="Calibri Light" w:cs="Times New Roman"/>
                <w:color w:val="000000"/>
                <w:sz w:val="18"/>
                <w:szCs w:val="18"/>
                <w:lang w:val="es-DO"/>
              </w:rPr>
              <w:t> </w:t>
            </w:r>
          </w:p>
        </w:tc>
      </w:tr>
    </w:tbl>
    <w:p w14:paraId="58F98B00" w14:textId="77777777" w:rsidR="00E34BC2" w:rsidRDefault="00E34BC2" w:rsidP="00E34BC2">
      <w:pPr>
        <w:spacing w:after="0" w:line="240" w:lineRule="auto"/>
        <w:jc w:val="both"/>
        <w:outlineLvl w:val="0"/>
        <w:rPr>
          <w:b/>
          <w:sz w:val="20"/>
          <w:szCs w:val="20"/>
          <w:lang w:val="es-DO"/>
        </w:rPr>
      </w:pPr>
    </w:p>
    <w:p w14:paraId="785671A3" w14:textId="77777777" w:rsidR="00E34BC2" w:rsidRDefault="00E34BC2" w:rsidP="00E34BC2">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275276F9" w14:textId="77777777" w:rsidR="00E34BC2" w:rsidRDefault="00E34BC2" w:rsidP="00E34BC2">
      <w:pPr>
        <w:spacing w:after="0" w:line="240" w:lineRule="auto"/>
        <w:jc w:val="both"/>
        <w:outlineLvl w:val="0"/>
        <w:rPr>
          <w:b/>
          <w:sz w:val="20"/>
          <w:szCs w:val="20"/>
          <w:lang w:val="es-DO"/>
        </w:rPr>
      </w:pPr>
    </w:p>
    <w:p w14:paraId="21AAF292" w14:textId="77777777" w:rsidR="00E34BC2" w:rsidRPr="007530A0" w:rsidRDefault="00E34BC2" w:rsidP="00E34BC2">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91008" behindDoc="0" locked="0" layoutInCell="1" allowOverlap="1" wp14:anchorId="38254C54" wp14:editId="09EE0384">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055C524C" w14:textId="77777777" w:rsidR="00E34BC2" w:rsidRDefault="00E34BC2" w:rsidP="00E34BC2">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38254C54" id="Text Box 2" o:spid="_x0000_s1059" type="#_x0000_t202" style="position:absolute;left:0;text-align:left;margin-left:300.5pt;margin-top:7.25pt;width:185.9pt;height:138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055C524C" w14:textId="77777777" w:rsidR="00E34BC2" w:rsidRDefault="00E34BC2" w:rsidP="00E34BC2">
                      <w:pPr>
                        <w:jc w:val="center"/>
                      </w:pPr>
                      <w:r>
                        <w:t>SELLO</w:t>
                      </w:r>
                    </w:p>
                  </w:txbxContent>
                </v:textbox>
                <w10:wrap type="square"/>
              </v:shape>
            </w:pict>
          </mc:Fallback>
        </mc:AlternateContent>
      </w:r>
      <w:r>
        <w:rPr>
          <w:b/>
          <w:sz w:val="20"/>
          <w:szCs w:val="20"/>
          <w:lang w:val="es-DO"/>
        </w:rPr>
        <w:t>Empresa ___________________________________________</w:t>
      </w:r>
    </w:p>
    <w:p w14:paraId="362882C9" w14:textId="77777777" w:rsidR="00E34BC2" w:rsidRDefault="00E34BC2" w:rsidP="00E34BC2">
      <w:pPr>
        <w:spacing w:after="0" w:line="240" w:lineRule="auto"/>
        <w:jc w:val="both"/>
        <w:outlineLvl w:val="0"/>
        <w:rPr>
          <w:b/>
          <w:sz w:val="20"/>
          <w:szCs w:val="20"/>
          <w:lang w:val="es-DO"/>
        </w:rPr>
      </w:pPr>
    </w:p>
    <w:p w14:paraId="4B2E3841" w14:textId="77777777" w:rsidR="00E34BC2" w:rsidRPr="007530A0" w:rsidRDefault="00E34BC2" w:rsidP="00E34BC2">
      <w:pPr>
        <w:spacing w:after="0" w:line="240" w:lineRule="auto"/>
        <w:jc w:val="both"/>
        <w:outlineLvl w:val="0"/>
        <w:rPr>
          <w:b/>
          <w:sz w:val="20"/>
          <w:szCs w:val="20"/>
          <w:lang w:val="es-ES_tradnl"/>
        </w:rPr>
      </w:pPr>
      <w:r>
        <w:rPr>
          <w:b/>
          <w:sz w:val="20"/>
          <w:szCs w:val="20"/>
          <w:lang w:val="es-DO"/>
        </w:rPr>
        <w:t>Nombre representante _________________________________</w:t>
      </w:r>
    </w:p>
    <w:p w14:paraId="4730EA48" w14:textId="77777777" w:rsidR="00E34BC2" w:rsidRDefault="00E34BC2" w:rsidP="00E34BC2">
      <w:pPr>
        <w:spacing w:after="0" w:line="240" w:lineRule="auto"/>
        <w:jc w:val="both"/>
        <w:outlineLvl w:val="0"/>
        <w:rPr>
          <w:b/>
          <w:sz w:val="20"/>
          <w:szCs w:val="20"/>
          <w:lang w:val="es-DO"/>
        </w:rPr>
      </w:pPr>
    </w:p>
    <w:p w14:paraId="3A98AFBD" w14:textId="77777777" w:rsidR="00E34BC2" w:rsidRDefault="00E34BC2" w:rsidP="00E34BC2">
      <w:pPr>
        <w:spacing w:after="0" w:line="240" w:lineRule="auto"/>
        <w:jc w:val="both"/>
        <w:outlineLvl w:val="0"/>
        <w:rPr>
          <w:b/>
          <w:sz w:val="20"/>
          <w:szCs w:val="20"/>
          <w:lang w:val="es-DO"/>
        </w:rPr>
      </w:pPr>
    </w:p>
    <w:p w14:paraId="0E9AA880" w14:textId="77777777" w:rsidR="00E34BC2" w:rsidRPr="007530A0" w:rsidRDefault="00E34BC2" w:rsidP="00E34BC2">
      <w:pPr>
        <w:spacing w:after="0" w:line="240" w:lineRule="auto"/>
        <w:jc w:val="both"/>
        <w:outlineLvl w:val="0"/>
        <w:rPr>
          <w:b/>
          <w:sz w:val="20"/>
          <w:szCs w:val="20"/>
          <w:lang w:val="es-ES_tradnl"/>
        </w:rPr>
      </w:pPr>
      <w:r>
        <w:rPr>
          <w:b/>
          <w:sz w:val="20"/>
          <w:szCs w:val="20"/>
          <w:lang w:val="es-DO"/>
        </w:rPr>
        <w:t>Firma _____________________________________________</w:t>
      </w:r>
    </w:p>
    <w:p w14:paraId="5E3EEAE0" w14:textId="77777777" w:rsidR="00E34BC2" w:rsidRDefault="00E34BC2" w:rsidP="00E34BC2">
      <w:pPr>
        <w:spacing w:after="0" w:line="240" w:lineRule="auto"/>
        <w:jc w:val="both"/>
        <w:outlineLvl w:val="0"/>
        <w:rPr>
          <w:b/>
          <w:sz w:val="20"/>
          <w:szCs w:val="20"/>
          <w:lang w:val="es-DO"/>
        </w:rPr>
      </w:pPr>
    </w:p>
    <w:p w14:paraId="2EC56BF1" w14:textId="77777777" w:rsidR="00E34BC2" w:rsidRDefault="00E34BC2" w:rsidP="00E34BC2">
      <w:pPr>
        <w:spacing w:after="0"/>
        <w:jc w:val="center"/>
        <w:rPr>
          <w:rFonts w:cstheme="minorHAnsi"/>
          <w:b/>
          <w:sz w:val="32"/>
          <w:szCs w:val="32"/>
          <w:lang w:val="es-DO"/>
        </w:rPr>
      </w:pPr>
    </w:p>
    <w:p w14:paraId="66CACAD9" w14:textId="77777777" w:rsidR="00E34BC2" w:rsidRDefault="00E34BC2" w:rsidP="00E34BC2">
      <w:pPr>
        <w:spacing w:after="0"/>
        <w:rPr>
          <w:rFonts w:cstheme="minorHAnsi"/>
          <w:b/>
          <w:sz w:val="32"/>
          <w:szCs w:val="32"/>
          <w:lang w:val="es-DO"/>
        </w:rPr>
      </w:pPr>
    </w:p>
    <w:p w14:paraId="0CD4DFEB" w14:textId="77777777" w:rsidR="00E34BC2" w:rsidRDefault="00E34BC2" w:rsidP="00E34BC2">
      <w:pPr>
        <w:spacing w:after="0"/>
        <w:jc w:val="center"/>
        <w:rPr>
          <w:rFonts w:cstheme="minorHAnsi"/>
          <w:b/>
          <w:sz w:val="32"/>
          <w:szCs w:val="32"/>
          <w:lang w:val="es-DO"/>
        </w:rPr>
      </w:pPr>
    </w:p>
    <w:p w14:paraId="5D9F023A" w14:textId="77777777" w:rsidR="00E34BC2" w:rsidRDefault="00E34BC2" w:rsidP="00E34BC2">
      <w:pPr>
        <w:spacing w:after="0"/>
        <w:jc w:val="center"/>
        <w:rPr>
          <w:rFonts w:cstheme="minorHAnsi"/>
          <w:b/>
          <w:sz w:val="32"/>
          <w:szCs w:val="32"/>
          <w:lang w:val="es-DO"/>
        </w:rPr>
      </w:pPr>
    </w:p>
    <w:p w14:paraId="7706B68C" w14:textId="21F01D24" w:rsidR="00E34BC2" w:rsidRDefault="00E34BC2">
      <w:pPr>
        <w:rPr>
          <w:lang w:val="es-DO"/>
        </w:rPr>
      </w:pPr>
      <w:bookmarkStart w:id="0" w:name="_GoBack"/>
      <w:bookmarkEnd w:id="0"/>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0B1B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0B1B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A0AD8"/>
    <w:rsid w:val="000B1BB4"/>
    <w:rsid w:val="000C6501"/>
    <w:rsid w:val="000D3EBC"/>
    <w:rsid w:val="00156CCA"/>
    <w:rsid w:val="0021283A"/>
    <w:rsid w:val="00217E4A"/>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912E18"/>
    <w:rsid w:val="00932190"/>
    <w:rsid w:val="0096266B"/>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4BC2"/>
    <w:rsid w:val="00E36D4F"/>
    <w:rsid w:val="00E54B5C"/>
    <w:rsid w:val="00EB34AE"/>
    <w:rsid w:val="00EB74DB"/>
    <w:rsid w:val="00ED065D"/>
    <w:rsid w:val="00EE7879"/>
    <w:rsid w:val="00FD3039"/>
    <w:rsid w:val="00FD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table" w:customStyle="1" w:styleId="Tablaconcuadrcula11">
    <w:name w:val="Tabla con cuadrícula11"/>
    <w:basedOn w:val="TableNormal"/>
    <w:next w:val="TableGrid"/>
    <w:uiPriority w:val="59"/>
    <w:rsid w:val="00E34BC2"/>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39011">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415278626">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tss.gob.do"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053D6-847B-4FBD-AACE-64B3DD53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18</cp:revision>
  <dcterms:created xsi:type="dcterms:W3CDTF">2021-10-22T15:23:00Z</dcterms:created>
  <dcterms:modified xsi:type="dcterms:W3CDTF">2022-02-28T14:19:00Z</dcterms:modified>
</cp:coreProperties>
</file>